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D5" w:rsidRPr="002D031A" w:rsidRDefault="00BF69D5" w:rsidP="00696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1A">
        <w:rPr>
          <w:rFonts w:ascii="Times New Roman" w:hAnsi="Times New Roman" w:cs="Times New Roman"/>
          <w:b/>
          <w:sz w:val="28"/>
          <w:szCs w:val="28"/>
        </w:rPr>
        <w:t>ВІДКРИТИЙ МІЖНАРОДНИЙ УНІВЕРСИТЕТ ЛЮДСЬКОГО РОЗВИТКУ «Україна»</w:t>
      </w:r>
    </w:p>
    <w:p w:rsidR="00BF69D5" w:rsidRPr="002D031A" w:rsidRDefault="00BF69D5" w:rsidP="00696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9D5" w:rsidRPr="002D031A" w:rsidRDefault="00BF69D5" w:rsidP="00696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1A">
        <w:rPr>
          <w:rFonts w:ascii="Times New Roman" w:hAnsi="Times New Roman" w:cs="Times New Roman"/>
          <w:b/>
          <w:sz w:val="28"/>
          <w:szCs w:val="28"/>
        </w:rPr>
        <w:t>ІНСТИТУТ ЕКОНОМІКИ ТА МЕНЕДЖМЕНТУ</w:t>
      </w:r>
    </w:p>
    <w:p w:rsidR="00BF69D5" w:rsidRPr="002D031A" w:rsidRDefault="00E95447" w:rsidP="00696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УПРАВЛІННЯ ТА АДМІНІСТРУВАННЯ</w:t>
      </w:r>
    </w:p>
    <w:p w:rsidR="00BF69D5" w:rsidRPr="002D031A" w:rsidRDefault="00BF69D5" w:rsidP="00696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7A" w:rsidRDefault="0004247A" w:rsidP="0004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B2">
        <w:rPr>
          <w:rFonts w:ascii="Times New Roman" w:hAnsi="Times New Roman" w:cs="Times New Roman"/>
          <w:b/>
          <w:sz w:val="28"/>
          <w:szCs w:val="28"/>
        </w:rPr>
        <w:t>СИЛАБУС</w:t>
      </w:r>
    </w:p>
    <w:p w:rsidR="0004247A" w:rsidRPr="00107245" w:rsidRDefault="0004247A" w:rsidP="0004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обов’язкової навчальної дисципліни Циклу загальної підготовки</w:t>
      </w:r>
    </w:p>
    <w:p w:rsidR="0004247A" w:rsidRPr="006E1CB2" w:rsidRDefault="0004247A" w:rsidP="0004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1.5 </w:t>
      </w:r>
      <w:r w:rsidR="00731D8D">
        <w:rPr>
          <w:rFonts w:ascii="Times New Roman" w:hAnsi="Times New Roman" w:cs="Times New Roman"/>
          <w:b/>
          <w:sz w:val="28"/>
          <w:szCs w:val="28"/>
        </w:rPr>
        <w:t>«Основи наукових</w:t>
      </w:r>
      <w:r w:rsidRPr="006E1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D8D">
        <w:rPr>
          <w:rFonts w:ascii="Times New Roman" w:hAnsi="Times New Roman" w:cs="Times New Roman"/>
          <w:b/>
          <w:sz w:val="28"/>
          <w:szCs w:val="28"/>
        </w:rPr>
        <w:t>досліджень</w:t>
      </w:r>
      <w:r w:rsidRPr="006E1CB2">
        <w:rPr>
          <w:rFonts w:ascii="Times New Roman" w:hAnsi="Times New Roman" w:cs="Times New Roman"/>
          <w:b/>
          <w:sz w:val="28"/>
          <w:szCs w:val="28"/>
        </w:rPr>
        <w:t xml:space="preserve"> та академічного письма»</w:t>
      </w:r>
    </w:p>
    <w:tbl>
      <w:tblPr>
        <w:tblStyle w:val="a3"/>
        <w:tblW w:w="0" w:type="auto"/>
        <w:tblLook w:val="04A0"/>
      </w:tblPr>
      <w:tblGrid>
        <w:gridCol w:w="3256"/>
        <w:gridCol w:w="6373"/>
      </w:tblGrid>
      <w:tr w:rsidR="00BF69D5" w:rsidRPr="002D031A" w:rsidTr="002A0415">
        <w:tc>
          <w:tcPr>
            <w:tcW w:w="3256" w:type="dxa"/>
          </w:tcPr>
          <w:p w:rsidR="00BF69D5" w:rsidRPr="002D031A" w:rsidRDefault="00BF69D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Освітній ступінь</w:t>
            </w:r>
          </w:p>
        </w:tc>
        <w:tc>
          <w:tcPr>
            <w:tcW w:w="6373" w:type="dxa"/>
          </w:tcPr>
          <w:p w:rsidR="00BF69D5" w:rsidRPr="002D031A" w:rsidRDefault="00BF69D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Молодший бакалавр</w:t>
            </w:r>
          </w:p>
        </w:tc>
      </w:tr>
      <w:tr w:rsidR="00BF69D5" w:rsidRPr="002D031A" w:rsidTr="002A0415">
        <w:tc>
          <w:tcPr>
            <w:tcW w:w="3256" w:type="dxa"/>
          </w:tcPr>
          <w:p w:rsidR="00BF69D5" w:rsidRPr="002D031A" w:rsidRDefault="00BF69D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6373" w:type="dxa"/>
          </w:tcPr>
          <w:p w:rsidR="00BF69D5" w:rsidRPr="002D031A" w:rsidRDefault="00BF69D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</w:t>
            </w:r>
          </w:p>
        </w:tc>
      </w:tr>
      <w:tr w:rsidR="00BF69D5" w:rsidRPr="002D031A" w:rsidTr="002A0415">
        <w:tc>
          <w:tcPr>
            <w:tcW w:w="3256" w:type="dxa"/>
          </w:tcPr>
          <w:p w:rsidR="00BF69D5" w:rsidRPr="002D031A" w:rsidRDefault="00BF69D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6373" w:type="dxa"/>
          </w:tcPr>
          <w:p w:rsidR="00BF69D5" w:rsidRPr="002D031A" w:rsidRDefault="00BF69D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076 «Підприємництво, торгівля та біржова діяльність»</w:t>
            </w:r>
          </w:p>
        </w:tc>
      </w:tr>
      <w:tr w:rsidR="00BF69D5" w:rsidRPr="002D031A" w:rsidTr="002A0415">
        <w:tc>
          <w:tcPr>
            <w:tcW w:w="3256" w:type="dxa"/>
          </w:tcPr>
          <w:p w:rsidR="00BF69D5" w:rsidRPr="002D031A" w:rsidRDefault="00BF69D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6373" w:type="dxa"/>
          </w:tcPr>
          <w:p w:rsidR="00BF69D5" w:rsidRPr="002D031A" w:rsidRDefault="00BF69D5" w:rsidP="002A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«Підприємництво, торгівля та біржова діяльність»</w:t>
            </w:r>
          </w:p>
        </w:tc>
      </w:tr>
    </w:tbl>
    <w:p w:rsidR="00BF69D5" w:rsidRPr="002D031A" w:rsidRDefault="00BF69D5" w:rsidP="00BF69D5">
      <w:pPr>
        <w:rPr>
          <w:rFonts w:ascii="Times New Roman" w:hAnsi="Times New Roman" w:cs="Times New Roman"/>
          <w:sz w:val="28"/>
          <w:szCs w:val="28"/>
        </w:rPr>
      </w:pPr>
    </w:p>
    <w:p w:rsidR="0069696E" w:rsidRPr="002D031A" w:rsidRDefault="0069696E" w:rsidP="0069696E">
      <w:pPr>
        <w:pStyle w:val="a6"/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1A">
        <w:rPr>
          <w:rFonts w:ascii="Times New Roman" w:hAnsi="Times New Roman" w:cs="Times New Roman"/>
          <w:b/>
          <w:sz w:val="28"/>
          <w:szCs w:val="28"/>
        </w:rPr>
        <w:t>МЕТА ДИСЦИПЛІНИ</w:t>
      </w:r>
    </w:p>
    <w:p w:rsidR="00BF69D5" w:rsidRPr="002D031A" w:rsidRDefault="0069696E" w:rsidP="00E9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31A">
        <w:rPr>
          <w:rFonts w:ascii="Times New Roman" w:hAnsi="Times New Roman" w:cs="Times New Roman"/>
          <w:sz w:val="28"/>
          <w:szCs w:val="28"/>
        </w:rPr>
        <w:t>Метою є підготовка та залучення студентів до здійснення науково-дослідницької діяльності, ознайомлення їх зі стратегією та тактикою проведення досліджень, надання їм певних знань щодо методології, методики й інструментарію дослідження та підготовки ними публікації, кваліфікаційних робіт. Навчитись застосовувати в дослідженнях методи аналізу інформаційних джерел та організації наукової праці.</w:t>
      </w:r>
    </w:p>
    <w:p w:rsidR="0069696E" w:rsidRPr="002D031A" w:rsidRDefault="0069696E" w:rsidP="0069696E">
      <w:pPr>
        <w:pStyle w:val="a6"/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1A">
        <w:rPr>
          <w:rFonts w:ascii="Times New Roman" w:hAnsi="Times New Roman" w:cs="Times New Roman"/>
          <w:b/>
          <w:sz w:val="28"/>
          <w:szCs w:val="28"/>
        </w:rPr>
        <w:t xml:space="preserve">ПЕРЕЛІК ОЧІКУВАНИХ РЕЗУЛЬТАТІВ НАВЧАННЯ </w:t>
      </w:r>
    </w:p>
    <w:p w:rsidR="00CE2AA1" w:rsidRPr="002D031A" w:rsidRDefault="00CE2AA1" w:rsidP="0004247A">
      <w:pPr>
        <w:pStyle w:val="11"/>
        <w:ind w:left="0"/>
        <w:jc w:val="both"/>
        <w:rPr>
          <w:b w:val="0"/>
        </w:rPr>
      </w:pPr>
      <w:r w:rsidRPr="002D031A">
        <w:t>ПРН 5.</w:t>
      </w:r>
      <w:r w:rsidRPr="002D031A">
        <w:rPr>
          <w:b w:val="0"/>
        </w:rPr>
        <w:t xml:space="preserve"> 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</w:r>
    </w:p>
    <w:p w:rsidR="0004247A" w:rsidRPr="0004247A" w:rsidRDefault="0004247A" w:rsidP="0004247A">
      <w:pPr>
        <w:pStyle w:val="a6"/>
        <w:tabs>
          <w:tab w:val="left" w:pos="203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 w:rsidRPr="0004247A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ПРН </w:t>
      </w:r>
      <w:r w:rsidRPr="0004247A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7. Демонструвати підприємливість у різних напрямах професійної діяльності та брати відповідальність за результати.</w:t>
      </w:r>
    </w:p>
    <w:p w:rsidR="0004247A" w:rsidRPr="0004247A" w:rsidRDefault="0004247A" w:rsidP="0004247A">
      <w:pPr>
        <w:pStyle w:val="a6"/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 w:rsidRPr="0004247A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ПРН 8.</w:t>
      </w:r>
      <w:r w:rsidRPr="0004247A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 xml:space="preserve">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</w:t>
      </w:r>
    </w:p>
    <w:p w:rsidR="0069696E" w:rsidRPr="002D031A" w:rsidRDefault="0069696E" w:rsidP="0004247A">
      <w:pPr>
        <w:pStyle w:val="a6"/>
        <w:tabs>
          <w:tab w:val="left" w:pos="2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1A">
        <w:rPr>
          <w:rFonts w:ascii="Times New Roman" w:hAnsi="Times New Roman" w:cs="Times New Roman"/>
          <w:b/>
          <w:sz w:val="28"/>
          <w:szCs w:val="28"/>
        </w:rPr>
        <w:t>ПЕРЕЛІК КОМПЕТЕНТНОСТЕЙ, ЯКІ ЗАБЕЗПЕЧУЄ ДИСЦИПЛІНА</w:t>
      </w:r>
    </w:p>
    <w:p w:rsidR="0069696E" w:rsidRPr="002D031A" w:rsidRDefault="0069696E" w:rsidP="0069696E">
      <w:pPr>
        <w:pStyle w:val="Default"/>
        <w:jc w:val="both"/>
        <w:rPr>
          <w:sz w:val="28"/>
          <w:szCs w:val="28"/>
        </w:rPr>
      </w:pPr>
      <w:r w:rsidRPr="002D031A">
        <w:rPr>
          <w:b/>
          <w:sz w:val="28"/>
          <w:szCs w:val="28"/>
        </w:rPr>
        <w:t>ЗК 1.</w:t>
      </w:r>
      <w:r w:rsidRPr="002D031A">
        <w:rPr>
          <w:sz w:val="28"/>
          <w:szCs w:val="28"/>
        </w:rPr>
        <w:t xml:space="preserve"> Здатність до абстрактного мислення, аналізу та синтезу.</w:t>
      </w:r>
    </w:p>
    <w:p w:rsidR="0069696E" w:rsidRPr="002D031A" w:rsidRDefault="0069696E" w:rsidP="0069696E">
      <w:pPr>
        <w:pStyle w:val="Default"/>
        <w:jc w:val="both"/>
        <w:rPr>
          <w:sz w:val="28"/>
          <w:szCs w:val="28"/>
        </w:rPr>
      </w:pPr>
      <w:r w:rsidRPr="002D031A">
        <w:rPr>
          <w:b/>
          <w:sz w:val="28"/>
          <w:szCs w:val="28"/>
        </w:rPr>
        <w:t>ЗК 2</w:t>
      </w:r>
      <w:r w:rsidRPr="002D031A">
        <w:rPr>
          <w:sz w:val="28"/>
          <w:szCs w:val="28"/>
        </w:rPr>
        <w:t>. Здатність застосовувати отримані знання в практичних ситуаціях.</w:t>
      </w:r>
    </w:p>
    <w:p w:rsidR="00BF69D5" w:rsidRPr="002D031A" w:rsidRDefault="0069696E" w:rsidP="00CE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1A">
        <w:rPr>
          <w:rFonts w:ascii="Times New Roman" w:hAnsi="Times New Roman" w:cs="Times New Roman"/>
          <w:b/>
          <w:sz w:val="28"/>
          <w:szCs w:val="28"/>
        </w:rPr>
        <w:t>ЗК 6</w:t>
      </w:r>
      <w:r w:rsidRPr="002D031A">
        <w:rPr>
          <w:rFonts w:ascii="Times New Roman" w:hAnsi="Times New Roman" w:cs="Times New Roman"/>
          <w:sz w:val="28"/>
          <w:szCs w:val="28"/>
        </w:rPr>
        <w:t>. Здатність до пошуку, оброблення та аналізу інформації з різних джерел</w:t>
      </w:r>
    </w:p>
    <w:p w:rsidR="001D11B5" w:rsidRPr="001D11B5" w:rsidRDefault="001D11B5" w:rsidP="001D11B5">
      <w:pPr>
        <w:jc w:val="both"/>
        <w:rPr>
          <w:rFonts w:ascii="Times New Roman" w:hAnsi="Times New Roman" w:cs="Times New Roman"/>
          <w:sz w:val="28"/>
          <w:szCs w:val="28"/>
        </w:rPr>
      </w:pPr>
      <w:r w:rsidRPr="001D11B5">
        <w:rPr>
          <w:rFonts w:ascii="Times New Roman" w:hAnsi="Times New Roman" w:cs="Times New Roman"/>
          <w:b/>
          <w:sz w:val="28"/>
          <w:szCs w:val="28"/>
        </w:rPr>
        <w:t>СК 1</w:t>
      </w:r>
      <w:r w:rsidRPr="001D11B5">
        <w:rPr>
          <w:rFonts w:ascii="Times New Roman" w:hAnsi="Times New Roman" w:cs="Times New Roman"/>
          <w:sz w:val="28"/>
          <w:szCs w:val="28"/>
        </w:rPr>
        <w:t xml:space="preserve">. Критичне осмислення теоретичних засад підприємницької, торговельної та біржової діяльності. </w:t>
      </w:r>
    </w:p>
    <w:p w:rsidR="0004247A" w:rsidRPr="0004247A" w:rsidRDefault="0004247A" w:rsidP="00042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 3. </w:t>
      </w:r>
      <w:r w:rsidRPr="0004247A">
        <w:rPr>
          <w:rFonts w:ascii="Times New Roman" w:hAnsi="Times New Roman" w:cs="Times New Roman"/>
          <w:sz w:val="28"/>
          <w:szCs w:val="28"/>
        </w:rPr>
        <w:t>Здатність здійснювати діяльність у взаємодії суб’єктів ринкових відносин.</w:t>
      </w:r>
    </w:p>
    <w:p w:rsidR="0004247A" w:rsidRPr="0004247A" w:rsidRDefault="0004247A" w:rsidP="000424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47A">
        <w:rPr>
          <w:rFonts w:ascii="Times New Roman" w:hAnsi="Times New Roman" w:cs="Times New Roman"/>
          <w:b/>
          <w:color w:val="000000"/>
          <w:sz w:val="28"/>
          <w:szCs w:val="28"/>
        </w:rPr>
        <w:t>СК 6.</w:t>
      </w:r>
      <w:r w:rsidRPr="0004247A">
        <w:rPr>
          <w:rFonts w:ascii="Times New Roman" w:hAnsi="Times New Roman" w:cs="Times New Roman"/>
          <w:color w:val="000000"/>
          <w:sz w:val="28"/>
          <w:szCs w:val="28"/>
        </w:rPr>
        <w:t xml:space="preserve"> Здатність визначати і виконувати професійні завдання з організації діяльності підприємницьких, торговельних та біржових структур.</w:t>
      </w:r>
    </w:p>
    <w:p w:rsidR="0004247A" w:rsidRPr="001D11B5" w:rsidRDefault="0004247A" w:rsidP="00CE2A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47A">
        <w:rPr>
          <w:rFonts w:ascii="Times New Roman" w:hAnsi="Times New Roman" w:cs="Times New Roman"/>
          <w:b/>
          <w:color w:val="000000"/>
          <w:sz w:val="28"/>
          <w:szCs w:val="28"/>
        </w:rPr>
        <w:t>СК 7.</w:t>
      </w:r>
      <w:r w:rsidRPr="0004247A">
        <w:rPr>
          <w:rFonts w:ascii="Times New Roman" w:hAnsi="Times New Roman" w:cs="Times New Roman"/>
          <w:color w:val="000000"/>
          <w:sz w:val="28"/>
          <w:szCs w:val="28"/>
        </w:rPr>
        <w:t xml:space="preserve"> Здатність до бізнес-планування, оцінювання кон’юнктури ринків і результатів діяльності у сфері підприємництва, торгівлі та біржової практики з урахуванням ризиків.</w:t>
      </w:r>
    </w:p>
    <w:p w:rsidR="00CE2AA1" w:rsidRDefault="00CE2AA1" w:rsidP="00CE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Анотація дисципліни.</w:t>
      </w:r>
      <w:r w:rsidRPr="002D03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D031A">
        <w:rPr>
          <w:rFonts w:ascii="Times New Roman" w:hAnsi="Times New Roman" w:cs="Times New Roman"/>
          <w:sz w:val="28"/>
          <w:szCs w:val="28"/>
        </w:rPr>
        <w:t>Дисципліна «Основи наукової діяльності та академічного письма» охоплює всі тематичні блоки, що необхідні, щоб  сформувати у студентів систему знань, сформувати та розширити у студентів спектр знань у сфері методології досліджень, дати їм необхідні знання та практичні навички в справі економічних досліджень, сприяти творчому розумінню необхідності розробки економічних проблем, застосуванню методів облікових і фінансових досліджень.</w:t>
      </w:r>
    </w:p>
    <w:p w:rsidR="002D031A" w:rsidRPr="002D031A" w:rsidRDefault="002D031A" w:rsidP="00CE2A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920"/>
        <w:gridCol w:w="2126"/>
        <w:gridCol w:w="1701"/>
      </w:tblGrid>
      <w:tr w:rsidR="00CE2AA1" w:rsidRPr="002D031A" w:rsidTr="004D1BE0">
        <w:tc>
          <w:tcPr>
            <w:tcW w:w="5920" w:type="dxa"/>
          </w:tcPr>
          <w:p w:rsidR="00CE2AA1" w:rsidRPr="002D031A" w:rsidRDefault="00CE2AA1" w:rsidP="004D1BE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дисципліни</w:t>
            </w:r>
          </w:p>
          <w:p w:rsidR="00CE2AA1" w:rsidRPr="002D031A" w:rsidRDefault="00CE2AA1" w:rsidP="004D1BE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E2AA1" w:rsidRPr="002D031A" w:rsidRDefault="00CE2AA1" w:rsidP="004D1BE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Компетен-тність</w:t>
            </w:r>
            <w:proofErr w:type="spellEnd"/>
          </w:p>
        </w:tc>
        <w:tc>
          <w:tcPr>
            <w:tcW w:w="1701" w:type="dxa"/>
          </w:tcPr>
          <w:p w:rsidR="00CE2AA1" w:rsidRPr="002D031A" w:rsidRDefault="00CE2AA1" w:rsidP="004D1BE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Програмні результати навчання</w:t>
            </w:r>
          </w:p>
        </w:tc>
      </w:tr>
      <w:tr w:rsidR="00CE2AA1" w:rsidRPr="002D031A" w:rsidTr="004D1BE0">
        <w:tc>
          <w:tcPr>
            <w:tcW w:w="5920" w:type="dxa"/>
          </w:tcPr>
          <w:p w:rsidR="00CE2AA1" w:rsidRPr="002D031A" w:rsidRDefault="00CE2AA1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1. </w:t>
            </w:r>
            <w:r w:rsidRPr="002D03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Наука та її роль у розвитку суспільства</w:t>
            </w:r>
          </w:p>
        </w:tc>
        <w:tc>
          <w:tcPr>
            <w:tcW w:w="2126" w:type="dxa"/>
          </w:tcPr>
          <w:p w:rsidR="00CE2AA1" w:rsidRPr="002D031A" w:rsidRDefault="00517D4B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1</w:t>
            </w:r>
          </w:p>
        </w:tc>
        <w:tc>
          <w:tcPr>
            <w:tcW w:w="1701" w:type="dxa"/>
          </w:tcPr>
          <w:p w:rsidR="00CE2AA1" w:rsidRPr="002D031A" w:rsidRDefault="00CE2AA1" w:rsidP="00C2272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C227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CE2AA1" w:rsidRPr="002D031A" w:rsidTr="004D1BE0">
        <w:tc>
          <w:tcPr>
            <w:tcW w:w="5920" w:type="dxa"/>
          </w:tcPr>
          <w:p w:rsidR="00CE2AA1" w:rsidRPr="002D031A" w:rsidRDefault="00CE2AA1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2. </w:t>
            </w:r>
            <w:r w:rsidRPr="002D031A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Наукове дослідження</w:t>
            </w:r>
          </w:p>
        </w:tc>
        <w:tc>
          <w:tcPr>
            <w:tcW w:w="2126" w:type="dxa"/>
          </w:tcPr>
          <w:p w:rsidR="00CE2AA1" w:rsidRPr="002D031A" w:rsidRDefault="00517D4B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6</w:t>
            </w:r>
            <w:r w:rsidR="001D11B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СК 1</w:t>
            </w:r>
          </w:p>
        </w:tc>
        <w:tc>
          <w:tcPr>
            <w:tcW w:w="1701" w:type="dxa"/>
          </w:tcPr>
          <w:p w:rsidR="00CE2AA1" w:rsidRPr="002D031A" w:rsidRDefault="00517D4B" w:rsidP="004D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C227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CE2AA1" w:rsidRPr="002D031A" w:rsidTr="004D1BE0">
        <w:tc>
          <w:tcPr>
            <w:tcW w:w="5920" w:type="dxa"/>
          </w:tcPr>
          <w:p w:rsidR="00CE2AA1" w:rsidRPr="002D031A" w:rsidRDefault="00CE2AA1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3. </w:t>
            </w:r>
            <w:hyperlink w:anchor="_Toc314672932" w:history="1">
              <w:r w:rsidRPr="002D031A">
                <w:rPr>
                  <w:rStyle w:val="a5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Методологічні основи наукового знання</w:t>
              </w:r>
            </w:hyperlink>
          </w:p>
        </w:tc>
        <w:tc>
          <w:tcPr>
            <w:tcW w:w="2126" w:type="dxa"/>
          </w:tcPr>
          <w:p w:rsidR="00CE2AA1" w:rsidRPr="002D031A" w:rsidRDefault="00517D4B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ЗК 1</w:t>
            </w:r>
            <w:r w:rsidR="005B533F"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2</w:t>
            </w:r>
            <w:r w:rsidR="001D11B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СК 1</w:t>
            </w:r>
          </w:p>
        </w:tc>
        <w:tc>
          <w:tcPr>
            <w:tcW w:w="1701" w:type="dxa"/>
          </w:tcPr>
          <w:p w:rsidR="00CE2AA1" w:rsidRPr="002D031A" w:rsidRDefault="00517D4B" w:rsidP="004D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C227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CE2AA1" w:rsidRPr="002D031A" w:rsidTr="004D1BE0">
        <w:tc>
          <w:tcPr>
            <w:tcW w:w="5920" w:type="dxa"/>
          </w:tcPr>
          <w:p w:rsidR="00CE2AA1" w:rsidRPr="002D031A" w:rsidRDefault="00CE2AA1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4. </w:t>
            </w:r>
            <w:r w:rsidRPr="002D031A">
              <w:rPr>
                <w:rFonts w:ascii="Times New Roman" w:hAnsi="Times New Roman" w:cs="Times New Roman"/>
                <w:bCs/>
                <w:sz w:val="28"/>
                <w:szCs w:val="28"/>
              </w:rPr>
              <w:t>Вибір напрямку й планування науково-дослідної роботи</w:t>
            </w:r>
          </w:p>
        </w:tc>
        <w:tc>
          <w:tcPr>
            <w:tcW w:w="2126" w:type="dxa"/>
          </w:tcPr>
          <w:p w:rsidR="00CE2AA1" w:rsidRPr="002D031A" w:rsidRDefault="00517D4B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 w:rsidR="000424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E2AA1" w:rsidRPr="002D031A" w:rsidRDefault="00CE2AA1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517D4B"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CE2AA1" w:rsidRPr="002D031A" w:rsidTr="004D1BE0">
        <w:tc>
          <w:tcPr>
            <w:tcW w:w="5920" w:type="dxa"/>
          </w:tcPr>
          <w:p w:rsidR="00CE2AA1" w:rsidRPr="002D031A" w:rsidRDefault="00CE2AA1" w:rsidP="00517D4B">
            <w:pPr>
              <w:pStyle w:val="1"/>
              <w:rPr>
                <w:color w:val="0563C1" w:themeColor="hyperlink"/>
                <w:sz w:val="28"/>
                <w:szCs w:val="28"/>
                <w:u w:val="single"/>
              </w:rPr>
            </w:pPr>
            <w:r w:rsidRPr="002D031A">
              <w:rPr>
                <w:bCs/>
                <w:i/>
                <w:iCs/>
                <w:sz w:val="28"/>
                <w:szCs w:val="28"/>
              </w:rPr>
              <w:t xml:space="preserve">Тема 5. </w:t>
            </w:r>
            <w:hyperlink r:id="rId5" w:anchor="_Toc314672942" w:history="1">
              <w:r w:rsidRPr="002D031A">
                <w:rPr>
                  <w:rStyle w:val="a5"/>
                  <w:color w:val="auto"/>
                  <w:sz w:val="28"/>
                  <w:szCs w:val="28"/>
                  <w:u w:val="none"/>
                </w:rPr>
                <w:t>Академічна</w:t>
              </w:r>
            </w:hyperlink>
            <w:r w:rsidRPr="002D031A">
              <w:rPr>
                <w:rStyle w:val="a5"/>
                <w:color w:val="auto"/>
                <w:sz w:val="28"/>
                <w:szCs w:val="28"/>
                <w:u w:val="none"/>
              </w:rPr>
              <w:t xml:space="preserve"> культура студента</w:t>
            </w:r>
          </w:p>
        </w:tc>
        <w:tc>
          <w:tcPr>
            <w:tcW w:w="2126" w:type="dxa"/>
          </w:tcPr>
          <w:p w:rsidR="00CE2AA1" w:rsidRPr="002D031A" w:rsidRDefault="00517D4B" w:rsidP="00C2272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ЗК </w:t>
            </w:r>
            <w:r w:rsidR="00C227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E2AA1" w:rsidRPr="002D031A" w:rsidRDefault="00C2272E" w:rsidP="00C2272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8</w:t>
            </w:r>
          </w:p>
        </w:tc>
      </w:tr>
      <w:tr w:rsidR="00CE2AA1" w:rsidRPr="002D031A" w:rsidTr="004D1BE0">
        <w:tc>
          <w:tcPr>
            <w:tcW w:w="5920" w:type="dxa"/>
          </w:tcPr>
          <w:p w:rsidR="00CE2AA1" w:rsidRPr="002D031A" w:rsidRDefault="00CE2AA1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6. </w:t>
            </w:r>
            <w:r w:rsidR="00517D4B" w:rsidRPr="002D031A">
              <w:rPr>
                <w:rFonts w:ascii="Times New Roman" w:hAnsi="Times New Roman" w:cs="Times New Roman"/>
                <w:sz w:val="28"/>
                <w:szCs w:val="28"/>
              </w:rPr>
              <w:t>Наукове мовлення</w:t>
            </w:r>
          </w:p>
        </w:tc>
        <w:tc>
          <w:tcPr>
            <w:tcW w:w="2126" w:type="dxa"/>
          </w:tcPr>
          <w:p w:rsidR="00CE2AA1" w:rsidRPr="002D031A" w:rsidRDefault="0004247A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 1</w:t>
            </w:r>
          </w:p>
        </w:tc>
        <w:tc>
          <w:tcPr>
            <w:tcW w:w="1701" w:type="dxa"/>
          </w:tcPr>
          <w:p w:rsidR="00CE2AA1" w:rsidRPr="002D031A" w:rsidRDefault="00517D4B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C227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CE2AA1" w:rsidRPr="002D031A" w:rsidTr="004D1BE0">
        <w:tc>
          <w:tcPr>
            <w:tcW w:w="5920" w:type="dxa"/>
          </w:tcPr>
          <w:p w:rsidR="00CE2AA1" w:rsidRPr="002D031A" w:rsidRDefault="00CE2AA1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7. </w:t>
            </w:r>
            <w:r w:rsidR="00517D4B" w:rsidRPr="002D031A">
              <w:rPr>
                <w:rFonts w:ascii="Times New Roman" w:hAnsi="Times New Roman" w:cs="Times New Roman"/>
                <w:sz w:val="28"/>
                <w:szCs w:val="28"/>
              </w:rPr>
              <w:t>Робота з джерелами</w:t>
            </w:r>
          </w:p>
        </w:tc>
        <w:tc>
          <w:tcPr>
            <w:tcW w:w="2126" w:type="dxa"/>
          </w:tcPr>
          <w:p w:rsidR="00CE2AA1" w:rsidRPr="002D031A" w:rsidRDefault="00C2272E" w:rsidP="00C2272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</w:t>
            </w:r>
            <w:r w:rsidR="00517D4B"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К6</w:t>
            </w:r>
            <w:r w:rsidR="001D11B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СК </w:t>
            </w:r>
            <w:r w:rsidR="0004247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E2AA1" w:rsidRPr="002D031A" w:rsidRDefault="00517D4B" w:rsidP="004D1BE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ПРН </w:t>
            </w:r>
            <w:r w:rsidR="00C2272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517D4B" w:rsidRPr="002D031A" w:rsidTr="004D1BE0">
        <w:tc>
          <w:tcPr>
            <w:tcW w:w="5920" w:type="dxa"/>
          </w:tcPr>
          <w:p w:rsidR="00517D4B" w:rsidRPr="002D031A" w:rsidRDefault="00517D4B" w:rsidP="004D1BE0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8.</w:t>
            </w:r>
            <w:r w:rsidRPr="002D03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Основні вимоги до написання, оформлення і захисту наукових праць студентів</w:t>
            </w:r>
          </w:p>
        </w:tc>
        <w:tc>
          <w:tcPr>
            <w:tcW w:w="2126" w:type="dxa"/>
          </w:tcPr>
          <w:p w:rsidR="00517D4B" w:rsidRPr="002D031A" w:rsidRDefault="0004247A" w:rsidP="0004247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</w:t>
            </w:r>
            <w:r w:rsidR="00517D4B" w:rsidRPr="002D03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7</w:t>
            </w:r>
          </w:p>
        </w:tc>
        <w:tc>
          <w:tcPr>
            <w:tcW w:w="1701" w:type="dxa"/>
          </w:tcPr>
          <w:p w:rsidR="00517D4B" w:rsidRPr="002D031A" w:rsidRDefault="00C2272E" w:rsidP="00C2272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ПРН 8</w:t>
            </w:r>
          </w:p>
        </w:tc>
      </w:tr>
    </w:tbl>
    <w:p w:rsidR="00CE2AA1" w:rsidRPr="002D031A" w:rsidRDefault="00CE2AA1" w:rsidP="00CE2A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69D5" w:rsidRPr="002D031A" w:rsidRDefault="00BF69D5" w:rsidP="00BF69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031A">
        <w:rPr>
          <w:rFonts w:ascii="Times New Roman" w:hAnsi="Times New Roman" w:cs="Times New Roman"/>
          <w:b/>
          <w:i/>
          <w:sz w:val="28"/>
          <w:szCs w:val="28"/>
        </w:rPr>
        <w:t>Загальна характеристика</w:t>
      </w:r>
    </w:p>
    <w:p w:rsidR="00BF69D5" w:rsidRPr="002D031A" w:rsidRDefault="00B41FC3" w:rsidP="00BF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Обсяг: </w:t>
      </w:r>
      <w:r w:rsidR="0017603B">
        <w:rPr>
          <w:rFonts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C227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) (з них: 30 год. лекцій, 14</w:t>
      </w:r>
      <w:r w:rsidR="00BF69D5" w:rsidRPr="002D031A">
        <w:rPr>
          <w:rFonts w:ascii="Times New Roman" w:hAnsi="Times New Roman" w:cs="Times New Roman"/>
          <w:sz w:val="28"/>
          <w:szCs w:val="28"/>
        </w:rPr>
        <w:t xml:space="preserve"> год. практичних</w:t>
      </w:r>
    </w:p>
    <w:p w:rsidR="00BF69D5" w:rsidRPr="002D031A" w:rsidRDefault="00B41FC3" w:rsidP="00BF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занять, 76</w:t>
      </w:r>
      <w:r w:rsidR="00BF69D5" w:rsidRPr="002D031A">
        <w:rPr>
          <w:rFonts w:ascii="Times New Roman" w:hAnsi="Times New Roman" w:cs="Times New Roman"/>
          <w:sz w:val="28"/>
          <w:szCs w:val="28"/>
        </w:rPr>
        <w:t xml:space="preserve"> самостійна робота).</w:t>
      </w:r>
    </w:p>
    <w:p w:rsidR="00BF69D5" w:rsidRPr="002D031A" w:rsidRDefault="00BF69D5" w:rsidP="00BF69D5">
      <w:pPr>
        <w:rPr>
          <w:rFonts w:ascii="Times New Roman" w:hAnsi="Times New Roman" w:cs="Times New Roman"/>
          <w:sz w:val="28"/>
          <w:szCs w:val="28"/>
        </w:rPr>
      </w:pPr>
      <w:r w:rsidRPr="002D031A">
        <w:rPr>
          <w:rFonts w:ascii="Times New Roman" w:hAnsi="Times New Roman" w:cs="Times New Roman"/>
          <w:b/>
          <w:i/>
          <w:sz w:val="28"/>
          <w:szCs w:val="28"/>
        </w:rPr>
        <w:t>Мова викладання</w:t>
      </w:r>
      <w:r w:rsidRPr="002D031A">
        <w:rPr>
          <w:rFonts w:ascii="Times New Roman" w:hAnsi="Times New Roman" w:cs="Times New Roman"/>
          <w:sz w:val="28"/>
          <w:szCs w:val="28"/>
        </w:rPr>
        <w:t xml:space="preserve"> : українська</w:t>
      </w:r>
    </w:p>
    <w:p w:rsidR="005B533F" w:rsidRPr="002D031A" w:rsidRDefault="005B533F" w:rsidP="005B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1A">
        <w:rPr>
          <w:rFonts w:ascii="Times New Roman" w:hAnsi="Times New Roman" w:cs="Times New Roman"/>
          <w:b/>
          <w:sz w:val="28"/>
          <w:szCs w:val="28"/>
        </w:rPr>
        <w:lastRenderedPageBreak/>
        <w:t>Система оцінювання роботи здобувачів освіти упродовж семестру</w:t>
      </w:r>
    </w:p>
    <w:p w:rsidR="005B533F" w:rsidRPr="002D031A" w:rsidRDefault="005B533F" w:rsidP="005B5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1A">
        <w:rPr>
          <w:rFonts w:ascii="Times New Roman" w:hAnsi="Times New Roman" w:cs="Times New Roman"/>
          <w:b/>
          <w:sz w:val="28"/>
          <w:szCs w:val="28"/>
        </w:rPr>
        <w:t>(таблиця розписується викладачем і може змінюватись)</w:t>
      </w:r>
    </w:p>
    <w:p w:rsidR="005B533F" w:rsidRPr="002D031A" w:rsidRDefault="005B533F" w:rsidP="005B533F">
      <w:pPr>
        <w:tabs>
          <w:tab w:val="left" w:pos="203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995"/>
        <w:gridCol w:w="16"/>
        <w:gridCol w:w="676"/>
        <w:gridCol w:w="25"/>
        <w:gridCol w:w="8"/>
        <w:gridCol w:w="564"/>
        <w:gridCol w:w="630"/>
        <w:gridCol w:w="707"/>
        <w:gridCol w:w="573"/>
        <w:gridCol w:w="77"/>
        <w:gridCol w:w="567"/>
      </w:tblGrid>
      <w:tr w:rsidR="005B533F" w:rsidRPr="002D031A" w:rsidTr="002D031A">
        <w:trPr>
          <w:cantSplit/>
          <w:trHeight w:val="51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діяльності здобувача освіти </w:t>
            </w:r>
          </w:p>
        </w:tc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кількість балів за одиницю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Модуль …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Модуль n</w:t>
            </w:r>
          </w:p>
        </w:tc>
      </w:tr>
      <w:tr w:rsidR="005B533F" w:rsidRPr="002D031A" w:rsidTr="002D031A">
        <w:trPr>
          <w:cantSplit/>
          <w:trHeight w:val="1933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одиниць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одиниць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одиниць</w:t>
            </w:r>
          </w:p>
        </w:tc>
        <w:tc>
          <w:tcPr>
            <w:tcW w:w="64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кількість балів</w:t>
            </w:r>
          </w:p>
        </w:tc>
      </w:tr>
      <w:tr w:rsidR="005B533F" w:rsidRPr="002D031A" w:rsidTr="004D1BE0">
        <w:tc>
          <w:tcPr>
            <w:tcW w:w="9369" w:type="dxa"/>
            <w:gridSpan w:val="1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І. Обов’язкові</w:t>
            </w:r>
          </w:p>
        </w:tc>
      </w:tr>
      <w:tr w:rsidR="005B533F" w:rsidRPr="002D031A" w:rsidTr="002D031A">
        <w:tc>
          <w:tcPr>
            <w:tcW w:w="4531" w:type="dxa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1.1. Відвідування лекцій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5B533F" w:rsidRPr="002D031A" w:rsidRDefault="00555C3E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33F" w:rsidRPr="002D031A" w:rsidTr="002D031A">
        <w:tc>
          <w:tcPr>
            <w:tcW w:w="4531" w:type="dxa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1.2. Відвідування семінарських і практичних занять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5B533F" w:rsidRPr="002D031A" w:rsidRDefault="00555C3E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33F" w:rsidRPr="002D031A" w:rsidTr="002D031A">
        <w:tc>
          <w:tcPr>
            <w:tcW w:w="4531" w:type="dxa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1.3. Робота на семінарському і практичному занятті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5B533F" w:rsidRPr="002D031A" w:rsidRDefault="00555C3E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33F" w:rsidRPr="002D031A" w:rsidTr="002D031A">
        <w:tc>
          <w:tcPr>
            <w:tcW w:w="4531" w:type="dxa"/>
            <w:shd w:val="clear" w:color="auto" w:fill="auto"/>
            <w:vAlign w:val="center"/>
          </w:tcPr>
          <w:p w:rsidR="005B533F" w:rsidRPr="002D031A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5B533F" w:rsidRPr="002D031A">
              <w:rPr>
                <w:rFonts w:ascii="Times New Roman" w:hAnsi="Times New Roman" w:cs="Times New Roman"/>
                <w:sz w:val="28"/>
                <w:szCs w:val="28"/>
              </w:rPr>
              <w:t>. Виконання завдань для самостійної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5B533F" w:rsidRPr="002D031A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B533F" w:rsidRPr="00B41FC3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5B533F" w:rsidRPr="00B41FC3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B533F" w:rsidRPr="00B41FC3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B533F" w:rsidRPr="00B41FC3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33F" w:rsidRPr="002D031A" w:rsidTr="002D031A">
        <w:tc>
          <w:tcPr>
            <w:tcW w:w="4531" w:type="dxa"/>
            <w:shd w:val="clear" w:color="auto" w:fill="auto"/>
            <w:vAlign w:val="center"/>
          </w:tcPr>
          <w:p w:rsidR="005B533F" w:rsidRPr="002D031A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B533F" w:rsidRPr="002D031A">
              <w:rPr>
                <w:rFonts w:ascii="Times New Roman" w:hAnsi="Times New Roman" w:cs="Times New Roman"/>
                <w:sz w:val="28"/>
                <w:szCs w:val="28"/>
              </w:rPr>
              <w:t>. Виконання модульної роботи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5B533F" w:rsidRPr="002D031A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B533F" w:rsidRPr="00B41FC3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5B533F" w:rsidRPr="00B41FC3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B533F" w:rsidRPr="00B41FC3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B533F" w:rsidRPr="00B41FC3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33F" w:rsidRPr="002D031A" w:rsidTr="002D031A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5B533F" w:rsidRPr="002D031A">
              <w:rPr>
                <w:rFonts w:ascii="Times New Roman" w:hAnsi="Times New Roman" w:cs="Times New Roman"/>
                <w:sz w:val="28"/>
                <w:szCs w:val="28"/>
              </w:rPr>
              <w:t>. Виконання індивідуальних завдань (</w:t>
            </w:r>
            <w:proofErr w:type="spellStart"/>
            <w:r w:rsidR="005B533F" w:rsidRPr="002D031A">
              <w:rPr>
                <w:rFonts w:ascii="Times New Roman" w:hAnsi="Times New Roman" w:cs="Times New Roman"/>
                <w:sz w:val="28"/>
                <w:szCs w:val="28"/>
              </w:rPr>
              <w:t>ІНДЗ</w:t>
            </w:r>
            <w:proofErr w:type="spellEnd"/>
            <w:r w:rsidR="005B533F" w:rsidRPr="002D03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B41FC3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466522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B41FC3" w:rsidRDefault="00555C3E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B41FC3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33F" w:rsidRPr="002D031A" w:rsidTr="002D031A">
        <w:tc>
          <w:tcPr>
            <w:tcW w:w="55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B41FC3" w:rsidRDefault="00B41FC3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33F" w:rsidRPr="002D031A" w:rsidTr="004D1BE0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балів за обов’язкові види роботи: 50</w:t>
            </w:r>
          </w:p>
        </w:tc>
      </w:tr>
      <w:tr w:rsidR="005B533F" w:rsidRPr="002D031A" w:rsidTr="004D1BE0">
        <w:tc>
          <w:tcPr>
            <w:tcW w:w="9369" w:type="dxa"/>
            <w:gridSpan w:val="1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ІІ. Вибіркові</w:t>
            </w:r>
          </w:p>
        </w:tc>
      </w:tr>
      <w:tr w:rsidR="005B533F" w:rsidRPr="002D031A" w:rsidTr="004D1BE0">
        <w:tc>
          <w:tcPr>
            <w:tcW w:w="9369" w:type="dxa"/>
            <w:gridSpan w:val="1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Виконання завдань для самостійного опрацювання</w:t>
            </w:r>
          </w:p>
        </w:tc>
      </w:tr>
      <w:tr w:rsidR="005B533F" w:rsidRPr="002D031A" w:rsidTr="002D031A">
        <w:tc>
          <w:tcPr>
            <w:tcW w:w="4531" w:type="dxa"/>
            <w:shd w:val="clear" w:color="auto" w:fill="auto"/>
            <w:vAlign w:val="center"/>
          </w:tcPr>
          <w:p w:rsidR="005B533F" w:rsidRPr="002D031A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5B533F" w:rsidRPr="002D031A">
              <w:rPr>
                <w:rFonts w:ascii="Times New Roman" w:hAnsi="Times New Roman" w:cs="Times New Roman"/>
                <w:sz w:val="28"/>
                <w:szCs w:val="28"/>
              </w:rPr>
              <w:t>. Підготовка наукової статті з будь-якої теми курсу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B533F" w:rsidRPr="002D031A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5B533F" w:rsidRPr="002D031A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5B533F" w:rsidRPr="002D031A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B533F" w:rsidRPr="00466522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B533F" w:rsidRPr="00466522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33F" w:rsidRPr="002D031A" w:rsidTr="002D031A">
        <w:tc>
          <w:tcPr>
            <w:tcW w:w="4531" w:type="dxa"/>
            <w:shd w:val="clear" w:color="auto" w:fill="auto"/>
            <w:vAlign w:val="center"/>
          </w:tcPr>
          <w:p w:rsidR="005B533F" w:rsidRPr="002D031A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5B533F" w:rsidRPr="002D031A">
              <w:rPr>
                <w:rFonts w:ascii="Times New Roman" w:hAnsi="Times New Roman" w:cs="Times New Roman"/>
                <w:sz w:val="28"/>
                <w:szCs w:val="28"/>
              </w:rPr>
              <w:t>. Участь у науковій студентській конференції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" w:type="dxa"/>
            <w:gridSpan w:val="3"/>
            <w:shd w:val="clear" w:color="auto" w:fill="auto"/>
            <w:vAlign w:val="center"/>
          </w:tcPr>
          <w:p w:rsidR="005B533F" w:rsidRPr="002D031A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5B533F" w:rsidRPr="002D031A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B533F" w:rsidRPr="00466522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B533F" w:rsidRPr="00466522" w:rsidRDefault="002D031A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5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33F" w:rsidRPr="002D031A" w:rsidTr="002D031A">
        <w:tc>
          <w:tcPr>
            <w:tcW w:w="5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466522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466522" w:rsidRDefault="00466522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33F" w:rsidRPr="002D031A" w:rsidTr="004D1BE0">
        <w:tc>
          <w:tcPr>
            <w:tcW w:w="93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балів за вибіркові види роботи: 10</w:t>
            </w:r>
          </w:p>
        </w:tc>
      </w:tr>
      <w:tr w:rsidR="005B533F" w:rsidRPr="002D031A" w:rsidTr="004D1BE0">
        <w:tc>
          <w:tcPr>
            <w:tcW w:w="9369" w:type="dxa"/>
            <w:gridSpan w:val="12"/>
            <w:shd w:val="clear" w:color="auto" w:fill="auto"/>
            <w:vAlign w:val="center"/>
          </w:tcPr>
          <w:p w:rsidR="005B533F" w:rsidRPr="002D031A" w:rsidRDefault="005B533F" w:rsidP="004D1BE0">
            <w:pPr>
              <w:tabs>
                <w:tab w:val="left" w:pos="2030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31A">
              <w:rPr>
                <w:rFonts w:ascii="Times New Roman" w:hAnsi="Times New Roman" w:cs="Times New Roman"/>
                <w:b/>
                <w:sz w:val="28"/>
                <w:szCs w:val="28"/>
              </w:rPr>
              <w:t>Всього балів за теоретичний і практичний курс: 60</w:t>
            </w:r>
          </w:p>
        </w:tc>
      </w:tr>
    </w:tbl>
    <w:p w:rsidR="00555C3E" w:rsidRPr="000A5BC1" w:rsidRDefault="00555C3E" w:rsidP="00555C3E">
      <w:pPr>
        <w:tabs>
          <w:tab w:val="num" w:pos="426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555C3E" w:rsidRPr="000A5BC1" w:rsidRDefault="00555C3E" w:rsidP="00555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своєчасність виконання навчальних завдань;</w:t>
      </w:r>
    </w:p>
    <w:p w:rsidR="00555C3E" w:rsidRPr="000A5BC1" w:rsidRDefault="00555C3E" w:rsidP="00555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повний обсяг їх виконання;</w:t>
      </w:r>
    </w:p>
    <w:p w:rsidR="00555C3E" w:rsidRPr="000A5BC1" w:rsidRDefault="00555C3E" w:rsidP="00555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якість виконання навчальних завдань;</w:t>
      </w:r>
    </w:p>
    <w:p w:rsidR="00555C3E" w:rsidRPr="000A5BC1" w:rsidRDefault="00555C3E" w:rsidP="00555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самостійність виконання;</w:t>
      </w:r>
    </w:p>
    <w:p w:rsidR="00555C3E" w:rsidRPr="000A5BC1" w:rsidRDefault="00555C3E" w:rsidP="00555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творчий підхід у виконанні завдань;</w:t>
      </w:r>
    </w:p>
    <w:p w:rsidR="00555C3E" w:rsidRPr="000A5BC1" w:rsidRDefault="00555C3E" w:rsidP="00555C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ініціативність у навчальній діяльності.</w:t>
      </w:r>
    </w:p>
    <w:p w:rsidR="005B533F" w:rsidRPr="002D031A" w:rsidRDefault="005B533F" w:rsidP="00BF69D5">
      <w:pPr>
        <w:rPr>
          <w:rFonts w:ascii="Times New Roman" w:hAnsi="Times New Roman" w:cs="Times New Roman"/>
          <w:sz w:val="28"/>
          <w:szCs w:val="28"/>
        </w:rPr>
      </w:pPr>
    </w:p>
    <w:p w:rsidR="00BF69D5" w:rsidRPr="002D031A" w:rsidRDefault="00BF69D5" w:rsidP="00BF69D5">
      <w:pPr>
        <w:rPr>
          <w:rFonts w:ascii="Times New Roman" w:hAnsi="Times New Roman" w:cs="Times New Roman"/>
          <w:sz w:val="28"/>
          <w:szCs w:val="28"/>
        </w:rPr>
      </w:pPr>
      <w:r w:rsidRPr="002D031A">
        <w:rPr>
          <w:rFonts w:ascii="Times New Roman" w:hAnsi="Times New Roman" w:cs="Times New Roman"/>
          <w:b/>
          <w:i/>
          <w:sz w:val="28"/>
          <w:szCs w:val="28"/>
        </w:rPr>
        <w:t>Форми підсумкового контроль</w:t>
      </w:r>
      <w:r w:rsidR="00555C3E">
        <w:rPr>
          <w:rFonts w:ascii="Times New Roman" w:hAnsi="Times New Roman" w:cs="Times New Roman"/>
          <w:sz w:val="28"/>
          <w:szCs w:val="28"/>
        </w:rPr>
        <w:t>: письмовий залік – 40</w:t>
      </w:r>
      <w:r w:rsidRPr="002D031A">
        <w:rPr>
          <w:rFonts w:ascii="Times New Roman" w:hAnsi="Times New Roman" w:cs="Times New Roman"/>
          <w:sz w:val="28"/>
          <w:szCs w:val="28"/>
        </w:rPr>
        <w:t xml:space="preserve"> (балів)</w:t>
      </w:r>
    </w:p>
    <w:p w:rsidR="00555C3E" w:rsidRDefault="00555C3E" w:rsidP="00555C3E">
      <w:pPr>
        <w:tabs>
          <w:tab w:val="left" w:pos="2030"/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Навчально-методичне забезпечення</w:t>
      </w:r>
      <w:r w:rsidRPr="000A5BC1">
        <w:rPr>
          <w:rFonts w:ascii="Times New Roman" w:hAnsi="Times New Roman" w:cs="Times New Roman"/>
          <w:sz w:val="28"/>
          <w:szCs w:val="28"/>
        </w:rPr>
        <w:t xml:space="preserve">: лекційний матеріал та презентації,завдання до практичних занять, додаткова рекомендована література </w:t>
      </w: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розміщено в електронному навчальному курсі на сайті </w:t>
      </w:r>
      <w:proofErr w:type="spellStart"/>
      <w:r w:rsidRPr="000A5BC1">
        <w:rPr>
          <w:rFonts w:ascii="Times New Roman" w:hAnsi="Times New Roman" w:cs="Times New Roman"/>
          <w:color w:val="000000"/>
          <w:sz w:val="28"/>
          <w:szCs w:val="28"/>
        </w:rPr>
        <w:t>Інтернет-підтримки</w:t>
      </w:r>
      <w:proofErr w:type="spellEnd"/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 освітнього процесу за посиланням: </w:t>
      </w:r>
      <w:hyperlink r:id="rId6" w:history="1">
        <w:r w:rsidRPr="00562262">
          <w:rPr>
            <w:rStyle w:val="a5"/>
            <w:rFonts w:ascii="Times New Roman" w:hAnsi="Times New Roman" w:cs="Times New Roman"/>
            <w:sz w:val="28"/>
            <w:szCs w:val="28"/>
          </w:rPr>
          <w:t>http://vo.ukraine.edu.ua/course/view.php?id=4731</w:t>
        </w:r>
      </w:hyperlink>
    </w:p>
    <w:p w:rsidR="00BF69D5" w:rsidRDefault="00BF69D5" w:rsidP="00BF69D5">
      <w:pPr>
        <w:rPr>
          <w:rFonts w:ascii="Times New Roman" w:hAnsi="Times New Roman" w:cs="Times New Roman"/>
          <w:sz w:val="28"/>
          <w:szCs w:val="28"/>
        </w:rPr>
      </w:pPr>
      <w:r w:rsidRPr="002D031A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2D031A">
        <w:rPr>
          <w:rFonts w:ascii="Times New Roman" w:hAnsi="Times New Roman" w:cs="Times New Roman"/>
          <w:sz w:val="28"/>
          <w:szCs w:val="28"/>
        </w:rPr>
        <w:t>:</w:t>
      </w:r>
    </w:p>
    <w:p w:rsidR="00555C3E" w:rsidRPr="00555C3E" w:rsidRDefault="00555C3E" w:rsidP="00555C3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A5BC1">
        <w:rPr>
          <w:rFonts w:ascii="Times New Roman" w:hAnsi="Times New Roman" w:cs="Times New Roman"/>
          <w:b/>
          <w:i/>
          <w:sz w:val="28"/>
          <w:szCs w:val="28"/>
        </w:rPr>
        <w:t>Основна</w:t>
      </w:r>
    </w:p>
    <w:p w:rsidR="00BF69D5" w:rsidRPr="000712B2" w:rsidRDefault="00BD0396" w:rsidP="000712B2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 w:rsidRPr="000712B2">
        <w:rPr>
          <w:sz w:val="28"/>
          <w:szCs w:val="28"/>
          <w:lang w:val="uk-UA"/>
        </w:rPr>
        <w:t>Євтушенко М.Ю. Методологія та організація науко</w:t>
      </w:r>
      <w:r w:rsidR="00555C3E" w:rsidRPr="000712B2">
        <w:rPr>
          <w:sz w:val="28"/>
          <w:szCs w:val="28"/>
          <w:lang w:val="uk-UA"/>
        </w:rPr>
        <w:t>вих досліджень. – Київ, ЦУЛ</w:t>
      </w:r>
      <w:r w:rsidR="000712B2">
        <w:rPr>
          <w:sz w:val="28"/>
          <w:szCs w:val="28"/>
          <w:lang w:val="uk-UA"/>
        </w:rPr>
        <w:t>,</w:t>
      </w:r>
      <w:r w:rsidR="00555C3E" w:rsidRPr="000712B2">
        <w:rPr>
          <w:sz w:val="28"/>
          <w:szCs w:val="28"/>
          <w:lang w:val="uk-UA"/>
        </w:rPr>
        <w:t xml:space="preserve"> 2019.</w:t>
      </w:r>
    </w:p>
    <w:p w:rsidR="00BF69D5" w:rsidRPr="002D031A" w:rsidRDefault="00BF69D5" w:rsidP="00BF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D5" w:rsidRPr="002D031A" w:rsidRDefault="00BF69D5" w:rsidP="00BF69D5">
      <w:pPr>
        <w:rPr>
          <w:rFonts w:ascii="Times New Roman" w:hAnsi="Times New Roman" w:cs="Times New Roman"/>
          <w:sz w:val="28"/>
          <w:szCs w:val="28"/>
        </w:rPr>
      </w:pPr>
      <w:r w:rsidRPr="002D031A">
        <w:rPr>
          <w:rFonts w:ascii="Times New Roman" w:hAnsi="Times New Roman" w:cs="Times New Roman"/>
          <w:b/>
          <w:i/>
          <w:sz w:val="28"/>
          <w:szCs w:val="28"/>
        </w:rPr>
        <w:t>Додаткова література</w:t>
      </w:r>
      <w:r w:rsidRPr="002D031A">
        <w:rPr>
          <w:rFonts w:ascii="Times New Roman" w:hAnsi="Times New Roman" w:cs="Times New Roman"/>
          <w:sz w:val="28"/>
          <w:szCs w:val="28"/>
        </w:rPr>
        <w:t>:</w:t>
      </w:r>
    </w:p>
    <w:p w:rsidR="00BD0396" w:rsidRPr="002D031A" w:rsidRDefault="00BD0396" w:rsidP="00BD0396">
      <w:pPr>
        <w:pStyle w:val="a4"/>
        <w:numPr>
          <w:ilvl w:val="0"/>
          <w:numId w:val="2"/>
        </w:numPr>
        <w:jc w:val="both"/>
        <w:rPr>
          <w:rStyle w:val="markedcontent"/>
          <w:sz w:val="28"/>
          <w:szCs w:val="28"/>
        </w:rPr>
      </w:pPr>
      <w:proofErr w:type="spellStart"/>
      <w:r w:rsidRPr="002D031A">
        <w:rPr>
          <w:rStyle w:val="markedcontent"/>
          <w:sz w:val="28"/>
          <w:szCs w:val="28"/>
        </w:rPr>
        <w:t>Брижко</w:t>
      </w:r>
      <w:proofErr w:type="spellEnd"/>
      <w:r w:rsidRPr="002D031A">
        <w:rPr>
          <w:rStyle w:val="markedcontent"/>
          <w:sz w:val="28"/>
          <w:szCs w:val="28"/>
        </w:rPr>
        <w:t xml:space="preserve"> В.М., </w:t>
      </w:r>
      <w:proofErr w:type="spellStart"/>
      <w:r w:rsidRPr="002D031A">
        <w:rPr>
          <w:rStyle w:val="markedcontent"/>
          <w:sz w:val="28"/>
          <w:szCs w:val="28"/>
        </w:rPr>
        <w:t>Фурашев</w:t>
      </w:r>
      <w:proofErr w:type="spellEnd"/>
      <w:r w:rsidRPr="002D031A">
        <w:rPr>
          <w:rStyle w:val="markedcontent"/>
          <w:sz w:val="28"/>
          <w:szCs w:val="28"/>
        </w:rPr>
        <w:t xml:space="preserve"> В.М. </w:t>
      </w:r>
      <w:proofErr w:type="spellStart"/>
      <w:r w:rsidRPr="002D031A">
        <w:rPr>
          <w:rStyle w:val="markedcontent"/>
          <w:sz w:val="28"/>
          <w:szCs w:val="28"/>
        </w:rPr>
        <w:t>Інформаційне</w:t>
      </w:r>
      <w:proofErr w:type="spellEnd"/>
      <w:r w:rsidRPr="002D031A">
        <w:rPr>
          <w:rStyle w:val="markedcontent"/>
          <w:sz w:val="28"/>
          <w:szCs w:val="28"/>
        </w:rPr>
        <w:t xml:space="preserve"> право та </w:t>
      </w:r>
      <w:proofErr w:type="spellStart"/>
      <w:r w:rsidRPr="002D031A">
        <w:rPr>
          <w:rStyle w:val="markedcontent"/>
          <w:sz w:val="28"/>
          <w:szCs w:val="28"/>
        </w:rPr>
        <w:t>інформаційне</w:t>
      </w:r>
      <w:proofErr w:type="spellEnd"/>
      <w:r w:rsidRPr="002D031A">
        <w:rPr>
          <w:rStyle w:val="markedcontent"/>
          <w:sz w:val="28"/>
          <w:szCs w:val="28"/>
        </w:rPr>
        <w:t xml:space="preserve"> </w:t>
      </w:r>
      <w:r w:rsidRPr="002D031A">
        <w:rPr>
          <w:sz w:val="28"/>
          <w:szCs w:val="28"/>
        </w:rPr>
        <w:br/>
      </w:r>
      <w:proofErr w:type="spellStart"/>
      <w:r w:rsidRPr="002D031A">
        <w:rPr>
          <w:rStyle w:val="markedcontent"/>
          <w:sz w:val="28"/>
          <w:szCs w:val="28"/>
        </w:rPr>
        <w:t>законодавство</w:t>
      </w:r>
      <w:proofErr w:type="spellEnd"/>
      <w:r w:rsidRPr="002D031A">
        <w:rPr>
          <w:rStyle w:val="markedcontent"/>
          <w:sz w:val="28"/>
          <w:szCs w:val="28"/>
        </w:rPr>
        <w:t xml:space="preserve">: </w:t>
      </w:r>
      <w:proofErr w:type="spellStart"/>
      <w:r w:rsidRPr="002D031A">
        <w:rPr>
          <w:rStyle w:val="markedcontent"/>
          <w:sz w:val="28"/>
          <w:szCs w:val="28"/>
        </w:rPr>
        <w:t>наукове</w:t>
      </w:r>
      <w:proofErr w:type="spellEnd"/>
      <w:r w:rsidRPr="002D031A">
        <w:rPr>
          <w:rStyle w:val="markedcontent"/>
          <w:sz w:val="28"/>
          <w:szCs w:val="28"/>
        </w:rPr>
        <w:t xml:space="preserve"> </w:t>
      </w:r>
      <w:proofErr w:type="spellStart"/>
      <w:r w:rsidRPr="002D031A">
        <w:rPr>
          <w:rStyle w:val="markedcontent"/>
          <w:sz w:val="28"/>
          <w:szCs w:val="28"/>
        </w:rPr>
        <w:t>видання</w:t>
      </w:r>
      <w:proofErr w:type="spellEnd"/>
      <w:r w:rsidRPr="002D031A">
        <w:rPr>
          <w:rStyle w:val="markedcontent"/>
          <w:sz w:val="28"/>
          <w:szCs w:val="28"/>
        </w:rPr>
        <w:t xml:space="preserve"> / НДІІ</w:t>
      </w:r>
      <w:proofErr w:type="gramStart"/>
      <w:r w:rsidRPr="002D031A">
        <w:rPr>
          <w:rStyle w:val="markedcontent"/>
          <w:sz w:val="28"/>
          <w:szCs w:val="28"/>
        </w:rPr>
        <w:t>П</w:t>
      </w:r>
      <w:proofErr w:type="gramEnd"/>
      <w:r w:rsidRPr="002D031A">
        <w:rPr>
          <w:rStyle w:val="markedcontent"/>
          <w:sz w:val="28"/>
          <w:szCs w:val="28"/>
        </w:rPr>
        <w:t xml:space="preserve"> </w:t>
      </w:r>
      <w:proofErr w:type="spellStart"/>
      <w:r w:rsidRPr="002D031A">
        <w:rPr>
          <w:rStyle w:val="markedcontent"/>
          <w:sz w:val="28"/>
          <w:szCs w:val="28"/>
        </w:rPr>
        <w:t>НАПрН</w:t>
      </w:r>
      <w:proofErr w:type="spellEnd"/>
      <w:r w:rsidRPr="002D031A">
        <w:rPr>
          <w:rStyle w:val="markedcontent"/>
          <w:sz w:val="28"/>
          <w:szCs w:val="28"/>
        </w:rPr>
        <w:t xml:space="preserve"> </w:t>
      </w:r>
      <w:proofErr w:type="spellStart"/>
      <w:r w:rsidRPr="002D031A">
        <w:rPr>
          <w:rStyle w:val="markedcontent"/>
          <w:sz w:val="28"/>
          <w:szCs w:val="28"/>
        </w:rPr>
        <w:t>України</w:t>
      </w:r>
      <w:proofErr w:type="spellEnd"/>
      <w:r w:rsidRPr="002D031A">
        <w:rPr>
          <w:rStyle w:val="markedcontent"/>
          <w:sz w:val="28"/>
          <w:szCs w:val="28"/>
        </w:rPr>
        <w:t xml:space="preserve">. </w:t>
      </w:r>
      <w:proofErr w:type="spellStart"/>
      <w:r w:rsidRPr="002D031A">
        <w:rPr>
          <w:rStyle w:val="markedcontent"/>
          <w:sz w:val="28"/>
          <w:szCs w:val="28"/>
        </w:rPr>
        <w:t>Київ</w:t>
      </w:r>
      <w:proofErr w:type="spellEnd"/>
      <w:r w:rsidRPr="002D031A">
        <w:rPr>
          <w:rStyle w:val="markedcontent"/>
          <w:sz w:val="28"/>
          <w:szCs w:val="28"/>
        </w:rPr>
        <w:t xml:space="preserve">: </w:t>
      </w:r>
      <w:r w:rsidRPr="002D031A">
        <w:rPr>
          <w:sz w:val="28"/>
          <w:szCs w:val="28"/>
        </w:rPr>
        <w:br/>
      </w:r>
      <w:proofErr w:type="spellStart"/>
      <w:r w:rsidRPr="002D031A">
        <w:rPr>
          <w:rStyle w:val="markedcontent"/>
          <w:sz w:val="28"/>
          <w:szCs w:val="28"/>
        </w:rPr>
        <w:t>Видавничий</w:t>
      </w:r>
      <w:proofErr w:type="spellEnd"/>
      <w:r w:rsidRPr="002D031A">
        <w:rPr>
          <w:rStyle w:val="markedcontent"/>
          <w:sz w:val="28"/>
          <w:szCs w:val="28"/>
        </w:rPr>
        <w:t xml:space="preserve"> </w:t>
      </w:r>
      <w:proofErr w:type="spellStart"/>
      <w:r w:rsidRPr="002D031A">
        <w:rPr>
          <w:rStyle w:val="markedcontent"/>
          <w:sz w:val="28"/>
          <w:szCs w:val="28"/>
        </w:rPr>
        <w:t>дім</w:t>
      </w:r>
      <w:proofErr w:type="spellEnd"/>
      <w:r w:rsidRPr="002D031A">
        <w:rPr>
          <w:rStyle w:val="markedcontent"/>
          <w:sz w:val="28"/>
          <w:szCs w:val="28"/>
        </w:rPr>
        <w:t xml:space="preserve"> “</w:t>
      </w:r>
      <w:proofErr w:type="spellStart"/>
      <w:r w:rsidRPr="002D031A">
        <w:rPr>
          <w:rStyle w:val="markedcontent"/>
          <w:sz w:val="28"/>
          <w:szCs w:val="28"/>
        </w:rPr>
        <w:t>АртЕК</w:t>
      </w:r>
      <w:proofErr w:type="spellEnd"/>
      <w:r w:rsidRPr="002D031A">
        <w:rPr>
          <w:rStyle w:val="markedcontent"/>
          <w:sz w:val="28"/>
          <w:szCs w:val="28"/>
        </w:rPr>
        <w:t xml:space="preserve">”, 2020. 288 </w:t>
      </w:r>
      <w:proofErr w:type="gramStart"/>
      <w:r w:rsidRPr="002D031A">
        <w:rPr>
          <w:rStyle w:val="markedcontent"/>
          <w:sz w:val="28"/>
          <w:szCs w:val="28"/>
        </w:rPr>
        <w:t>с</w:t>
      </w:r>
      <w:proofErr w:type="gramEnd"/>
      <w:r w:rsidRPr="002D031A">
        <w:rPr>
          <w:rStyle w:val="markedcontent"/>
          <w:sz w:val="28"/>
          <w:szCs w:val="28"/>
        </w:rPr>
        <w:t>.</w:t>
      </w:r>
    </w:p>
    <w:p w:rsidR="00BD0396" w:rsidRPr="002D031A" w:rsidRDefault="00BD0396" w:rsidP="00BD039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D031A">
        <w:rPr>
          <w:rStyle w:val="markedcontent"/>
          <w:sz w:val="28"/>
          <w:szCs w:val="28"/>
        </w:rPr>
        <w:t xml:space="preserve"> </w:t>
      </w:r>
      <w:proofErr w:type="spellStart"/>
      <w:r w:rsidRPr="002D031A">
        <w:rPr>
          <w:rStyle w:val="markedcontent"/>
          <w:sz w:val="28"/>
          <w:szCs w:val="28"/>
        </w:rPr>
        <w:t>Данильян</w:t>
      </w:r>
      <w:proofErr w:type="spellEnd"/>
      <w:r w:rsidRPr="002D031A">
        <w:rPr>
          <w:rStyle w:val="markedcontent"/>
          <w:sz w:val="28"/>
          <w:szCs w:val="28"/>
        </w:rPr>
        <w:t xml:space="preserve"> О. Г., </w:t>
      </w:r>
      <w:proofErr w:type="spellStart"/>
      <w:r w:rsidRPr="002D031A">
        <w:rPr>
          <w:rStyle w:val="markedcontent"/>
          <w:sz w:val="28"/>
          <w:szCs w:val="28"/>
        </w:rPr>
        <w:t>Дзьобань</w:t>
      </w:r>
      <w:proofErr w:type="spellEnd"/>
      <w:r w:rsidRPr="002D031A">
        <w:rPr>
          <w:rStyle w:val="markedcontent"/>
          <w:sz w:val="28"/>
          <w:szCs w:val="28"/>
        </w:rPr>
        <w:t xml:space="preserve"> О.В. </w:t>
      </w:r>
      <w:proofErr w:type="spellStart"/>
      <w:r w:rsidRPr="002D031A">
        <w:rPr>
          <w:rStyle w:val="markedcontent"/>
          <w:sz w:val="28"/>
          <w:szCs w:val="28"/>
        </w:rPr>
        <w:t>Методологія</w:t>
      </w:r>
      <w:proofErr w:type="spellEnd"/>
      <w:r w:rsidRPr="002D031A">
        <w:rPr>
          <w:rStyle w:val="markedcontent"/>
          <w:sz w:val="28"/>
          <w:szCs w:val="28"/>
        </w:rPr>
        <w:t xml:space="preserve"> </w:t>
      </w:r>
      <w:proofErr w:type="spellStart"/>
      <w:r w:rsidRPr="002D031A">
        <w:rPr>
          <w:rStyle w:val="markedcontent"/>
          <w:sz w:val="28"/>
          <w:szCs w:val="28"/>
        </w:rPr>
        <w:t>наукових</w:t>
      </w:r>
      <w:proofErr w:type="spellEnd"/>
      <w:r w:rsidRPr="002D031A">
        <w:rPr>
          <w:rStyle w:val="markedcontent"/>
          <w:sz w:val="28"/>
          <w:szCs w:val="28"/>
        </w:rPr>
        <w:t xml:space="preserve"> </w:t>
      </w:r>
      <w:proofErr w:type="spellStart"/>
      <w:proofErr w:type="gramStart"/>
      <w:r w:rsidRPr="002D031A">
        <w:rPr>
          <w:rStyle w:val="markedcontent"/>
          <w:sz w:val="28"/>
          <w:szCs w:val="28"/>
        </w:rPr>
        <w:t>досл</w:t>
      </w:r>
      <w:proofErr w:type="gramEnd"/>
      <w:r w:rsidRPr="002D031A">
        <w:rPr>
          <w:rStyle w:val="markedcontent"/>
          <w:sz w:val="28"/>
          <w:szCs w:val="28"/>
        </w:rPr>
        <w:t>іджень</w:t>
      </w:r>
      <w:proofErr w:type="spellEnd"/>
      <w:r w:rsidRPr="002D031A">
        <w:rPr>
          <w:rStyle w:val="markedcontent"/>
          <w:sz w:val="28"/>
          <w:szCs w:val="28"/>
        </w:rPr>
        <w:t xml:space="preserve"> : </w:t>
      </w:r>
      <w:r w:rsidRPr="002D031A">
        <w:rPr>
          <w:sz w:val="28"/>
          <w:szCs w:val="28"/>
        </w:rPr>
        <w:br/>
      </w:r>
      <w:proofErr w:type="spellStart"/>
      <w:r w:rsidRPr="002D031A">
        <w:rPr>
          <w:rStyle w:val="markedcontent"/>
          <w:sz w:val="28"/>
          <w:szCs w:val="28"/>
        </w:rPr>
        <w:t>підручник</w:t>
      </w:r>
      <w:proofErr w:type="spellEnd"/>
      <w:r w:rsidRPr="002D031A">
        <w:rPr>
          <w:rStyle w:val="markedcontent"/>
          <w:sz w:val="28"/>
          <w:szCs w:val="28"/>
        </w:rPr>
        <w:t xml:space="preserve">. </w:t>
      </w:r>
      <w:proofErr w:type="spellStart"/>
      <w:r w:rsidRPr="002D031A">
        <w:rPr>
          <w:rStyle w:val="markedcontent"/>
          <w:sz w:val="28"/>
          <w:szCs w:val="28"/>
        </w:rPr>
        <w:t>Харків</w:t>
      </w:r>
      <w:proofErr w:type="spellEnd"/>
      <w:r w:rsidRPr="002D031A">
        <w:rPr>
          <w:rStyle w:val="markedcontent"/>
          <w:sz w:val="28"/>
          <w:szCs w:val="28"/>
        </w:rPr>
        <w:t xml:space="preserve">: Право, 2019. 368 с. </w:t>
      </w:r>
      <w:r w:rsidRPr="002D031A">
        <w:rPr>
          <w:bCs/>
          <w:sz w:val="28"/>
          <w:szCs w:val="28"/>
        </w:rPr>
        <w:t xml:space="preserve">Комар Ю.М., </w:t>
      </w:r>
      <w:proofErr w:type="spellStart"/>
      <w:r w:rsidRPr="002D031A">
        <w:rPr>
          <w:bCs/>
          <w:sz w:val="28"/>
          <w:szCs w:val="28"/>
        </w:rPr>
        <w:t>Дубас</w:t>
      </w:r>
      <w:proofErr w:type="spellEnd"/>
      <w:r w:rsidRPr="002D031A">
        <w:rPr>
          <w:bCs/>
          <w:sz w:val="28"/>
          <w:szCs w:val="28"/>
        </w:rPr>
        <w:t xml:space="preserve"> Р.Г., </w:t>
      </w:r>
      <w:r w:rsidRPr="002D031A">
        <w:rPr>
          <w:sz w:val="28"/>
          <w:szCs w:val="28"/>
        </w:rPr>
        <w:t>Нестеренко С.С.</w:t>
      </w:r>
      <w:r w:rsidRPr="002D031A">
        <w:rPr>
          <w:bCs/>
          <w:sz w:val="28"/>
          <w:szCs w:val="28"/>
        </w:rPr>
        <w:t xml:space="preserve">, Комар В.Ю., </w:t>
      </w:r>
      <w:proofErr w:type="spellStart"/>
      <w:r w:rsidRPr="002D031A">
        <w:rPr>
          <w:sz w:val="28"/>
          <w:szCs w:val="28"/>
        </w:rPr>
        <w:t>Кондукоцова</w:t>
      </w:r>
      <w:proofErr w:type="spellEnd"/>
      <w:r w:rsidRPr="002D031A">
        <w:rPr>
          <w:sz w:val="28"/>
          <w:szCs w:val="28"/>
        </w:rPr>
        <w:t xml:space="preserve"> Н. В. </w:t>
      </w:r>
      <w:r w:rsidRPr="002D031A">
        <w:rPr>
          <w:bCs/>
          <w:sz w:val="28"/>
          <w:szCs w:val="28"/>
        </w:rPr>
        <w:t xml:space="preserve"> </w:t>
      </w:r>
      <w:proofErr w:type="spellStart"/>
      <w:r w:rsidRPr="002D031A">
        <w:rPr>
          <w:bCs/>
          <w:sz w:val="28"/>
          <w:szCs w:val="28"/>
        </w:rPr>
        <w:t>Основи</w:t>
      </w:r>
      <w:proofErr w:type="spellEnd"/>
      <w:r w:rsidRPr="002D031A">
        <w:rPr>
          <w:bCs/>
          <w:sz w:val="28"/>
          <w:szCs w:val="28"/>
        </w:rPr>
        <w:t xml:space="preserve"> </w:t>
      </w:r>
      <w:proofErr w:type="spellStart"/>
      <w:r w:rsidRPr="002D031A">
        <w:rPr>
          <w:bCs/>
          <w:sz w:val="28"/>
          <w:szCs w:val="28"/>
        </w:rPr>
        <w:t>наукових</w:t>
      </w:r>
      <w:proofErr w:type="spellEnd"/>
      <w:r w:rsidRPr="002D031A">
        <w:rPr>
          <w:bCs/>
          <w:sz w:val="28"/>
          <w:szCs w:val="28"/>
        </w:rPr>
        <w:t xml:space="preserve"> </w:t>
      </w:r>
      <w:proofErr w:type="spellStart"/>
      <w:proofErr w:type="gramStart"/>
      <w:r w:rsidRPr="002D031A">
        <w:rPr>
          <w:bCs/>
          <w:sz w:val="28"/>
          <w:szCs w:val="28"/>
        </w:rPr>
        <w:t>досл</w:t>
      </w:r>
      <w:proofErr w:type="gramEnd"/>
      <w:r w:rsidRPr="002D031A">
        <w:rPr>
          <w:bCs/>
          <w:sz w:val="28"/>
          <w:szCs w:val="28"/>
        </w:rPr>
        <w:t>і</w:t>
      </w:r>
      <w:r w:rsidRPr="002D031A">
        <w:rPr>
          <w:rFonts w:eastAsia="Malgun Gothic Semilight"/>
          <w:bCs/>
          <w:sz w:val="28"/>
          <w:szCs w:val="28"/>
        </w:rPr>
        <w:t>джень</w:t>
      </w:r>
      <w:proofErr w:type="spellEnd"/>
      <w:r w:rsidRPr="002D031A">
        <w:rPr>
          <w:bCs/>
          <w:sz w:val="28"/>
          <w:szCs w:val="28"/>
        </w:rPr>
        <w:t xml:space="preserve">. </w:t>
      </w:r>
      <w:proofErr w:type="spellStart"/>
      <w:r w:rsidRPr="002D031A">
        <w:rPr>
          <w:rFonts w:eastAsia="Malgun Gothic Semilight"/>
          <w:bCs/>
          <w:sz w:val="28"/>
          <w:szCs w:val="28"/>
        </w:rPr>
        <w:t>Г</w:t>
      </w:r>
      <w:r w:rsidRPr="002D031A">
        <w:rPr>
          <w:sz w:val="28"/>
          <w:szCs w:val="28"/>
        </w:rPr>
        <w:t>рафі</w:t>
      </w:r>
      <w:r w:rsidRPr="002D031A">
        <w:rPr>
          <w:rFonts w:eastAsia="Malgun Gothic Semilight"/>
          <w:sz w:val="28"/>
          <w:szCs w:val="28"/>
        </w:rPr>
        <w:t>чне</w:t>
      </w:r>
      <w:proofErr w:type="spellEnd"/>
      <w:r w:rsidRPr="002D031A">
        <w:rPr>
          <w:sz w:val="28"/>
          <w:szCs w:val="28"/>
        </w:rPr>
        <w:t xml:space="preserve"> </w:t>
      </w:r>
      <w:proofErr w:type="spellStart"/>
      <w:r w:rsidRPr="002D031A">
        <w:rPr>
          <w:rFonts w:eastAsia="Malgun Gothic Semilight"/>
          <w:sz w:val="28"/>
          <w:szCs w:val="28"/>
        </w:rPr>
        <w:t>моделювання</w:t>
      </w:r>
      <w:proofErr w:type="spellEnd"/>
      <w:r w:rsidRPr="002D031A">
        <w:rPr>
          <w:sz w:val="28"/>
          <w:szCs w:val="28"/>
        </w:rPr>
        <w:t>:</w:t>
      </w:r>
      <w:r w:rsidRPr="002D031A">
        <w:rPr>
          <w:bCs/>
          <w:sz w:val="28"/>
          <w:szCs w:val="28"/>
        </w:rPr>
        <w:t xml:space="preserve"> </w:t>
      </w:r>
      <w:proofErr w:type="spellStart"/>
      <w:r w:rsidRPr="002D031A">
        <w:rPr>
          <w:bCs/>
          <w:sz w:val="28"/>
          <w:szCs w:val="28"/>
        </w:rPr>
        <w:t>навчально-методичний</w:t>
      </w:r>
      <w:proofErr w:type="spellEnd"/>
      <w:r w:rsidRPr="002D031A">
        <w:rPr>
          <w:bCs/>
          <w:sz w:val="28"/>
          <w:szCs w:val="28"/>
        </w:rPr>
        <w:t xml:space="preserve">  </w:t>
      </w:r>
      <w:proofErr w:type="spellStart"/>
      <w:proofErr w:type="gramStart"/>
      <w:r w:rsidRPr="002D031A">
        <w:rPr>
          <w:bCs/>
          <w:sz w:val="28"/>
          <w:szCs w:val="28"/>
        </w:rPr>
        <w:t>пос</w:t>
      </w:r>
      <w:proofErr w:type="gramEnd"/>
      <w:r w:rsidRPr="002D031A">
        <w:rPr>
          <w:bCs/>
          <w:sz w:val="28"/>
          <w:szCs w:val="28"/>
        </w:rPr>
        <w:t>і</w:t>
      </w:r>
      <w:r w:rsidRPr="002D031A">
        <w:rPr>
          <w:rFonts w:eastAsia="Malgun Gothic Semilight"/>
          <w:bCs/>
          <w:sz w:val="28"/>
          <w:szCs w:val="28"/>
        </w:rPr>
        <w:t>бник</w:t>
      </w:r>
      <w:proofErr w:type="spellEnd"/>
      <w:r w:rsidRPr="002D031A">
        <w:rPr>
          <w:bCs/>
          <w:sz w:val="28"/>
          <w:szCs w:val="28"/>
        </w:rPr>
        <w:t xml:space="preserve">. - </w:t>
      </w:r>
      <w:r w:rsidRPr="002D031A">
        <w:rPr>
          <w:rFonts w:eastAsia="Malgun Gothic Semilight"/>
          <w:bCs/>
          <w:sz w:val="28"/>
          <w:szCs w:val="28"/>
        </w:rPr>
        <w:t>К</w:t>
      </w:r>
      <w:r w:rsidRPr="002D031A">
        <w:rPr>
          <w:bCs/>
          <w:sz w:val="28"/>
          <w:szCs w:val="28"/>
        </w:rPr>
        <w:t xml:space="preserve">: </w:t>
      </w:r>
      <w:r w:rsidRPr="002D031A">
        <w:rPr>
          <w:rFonts w:eastAsia="Malgun Gothic Semilight"/>
          <w:bCs/>
          <w:sz w:val="28"/>
          <w:szCs w:val="28"/>
        </w:rPr>
        <w:t>«</w:t>
      </w:r>
      <w:proofErr w:type="spellStart"/>
      <w:r w:rsidRPr="002D031A">
        <w:rPr>
          <w:bCs/>
          <w:sz w:val="28"/>
          <w:szCs w:val="28"/>
        </w:rPr>
        <w:t>Уні</w:t>
      </w:r>
      <w:r w:rsidRPr="002D031A">
        <w:rPr>
          <w:rFonts w:eastAsia="Malgun Gothic Semilight"/>
          <w:bCs/>
          <w:sz w:val="28"/>
          <w:szCs w:val="28"/>
        </w:rPr>
        <w:t>верситет</w:t>
      </w:r>
      <w:proofErr w:type="spellEnd"/>
      <w:r w:rsidRPr="002D031A">
        <w:rPr>
          <w:bCs/>
          <w:sz w:val="28"/>
          <w:szCs w:val="28"/>
        </w:rPr>
        <w:t xml:space="preserve"> </w:t>
      </w:r>
      <w:r w:rsidRPr="002D031A">
        <w:rPr>
          <w:rFonts w:eastAsia="Malgun Gothic Semilight"/>
          <w:bCs/>
          <w:sz w:val="28"/>
          <w:szCs w:val="28"/>
        </w:rPr>
        <w:t>«</w:t>
      </w:r>
      <w:proofErr w:type="spellStart"/>
      <w:r w:rsidRPr="002D031A">
        <w:rPr>
          <w:rFonts w:eastAsia="Malgun Gothic Semilight"/>
          <w:bCs/>
          <w:sz w:val="28"/>
          <w:szCs w:val="28"/>
        </w:rPr>
        <w:t>Укра</w:t>
      </w:r>
      <w:r w:rsidRPr="002D031A">
        <w:rPr>
          <w:bCs/>
          <w:sz w:val="28"/>
          <w:szCs w:val="28"/>
        </w:rPr>
        <w:t>ї</w:t>
      </w:r>
      <w:r w:rsidRPr="002D031A">
        <w:rPr>
          <w:rFonts w:eastAsia="Malgun Gothic Semilight"/>
          <w:bCs/>
          <w:sz w:val="28"/>
          <w:szCs w:val="28"/>
        </w:rPr>
        <w:t>на</w:t>
      </w:r>
      <w:proofErr w:type="spellEnd"/>
      <w:r w:rsidRPr="002D031A">
        <w:rPr>
          <w:rFonts w:eastAsia="Malgun Gothic Semilight"/>
          <w:bCs/>
          <w:sz w:val="28"/>
          <w:szCs w:val="28"/>
        </w:rPr>
        <w:t>»</w:t>
      </w:r>
      <w:r w:rsidRPr="002D031A">
        <w:rPr>
          <w:bCs/>
          <w:sz w:val="28"/>
          <w:szCs w:val="28"/>
        </w:rPr>
        <w:t>.</w:t>
      </w:r>
      <w:r w:rsidRPr="002D031A">
        <w:rPr>
          <w:sz w:val="28"/>
          <w:szCs w:val="28"/>
        </w:rPr>
        <w:t xml:space="preserve"> – 2020. – </w:t>
      </w:r>
      <w:r w:rsidRPr="002D031A">
        <w:rPr>
          <w:bCs/>
          <w:sz w:val="28"/>
          <w:szCs w:val="28"/>
        </w:rPr>
        <w:t>273</w:t>
      </w:r>
      <w:r w:rsidRPr="002D031A">
        <w:rPr>
          <w:bCs/>
          <w:i/>
          <w:iCs/>
          <w:sz w:val="28"/>
          <w:szCs w:val="28"/>
        </w:rPr>
        <w:t xml:space="preserve"> </w:t>
      </w:r>
      <w:r w:rsidRPr="002D031A">
        <w:rPr>
          <w:bCs/>
          <w:iCs/>
          <w:sz w:val="28"/>
          <w:szCs w:val="28"/>
        </w:rPr>
        <w:t>с</w:t>
      </w:r>
      <w:r w:rsidRPr="002D031A">
        <w:rPr>
          <w:bCs/>
          <w:sz w:val="28"/>
          <w:szCs w:val="28"/>
        </w:rPr>
        <w:t>.</w:t>
      </w:r>
      <w:r w:rsidRPr="002D031A">
        <w:rPr>
          <w:sz w:val="28"/>
          <w:szCs w:val="28"/>
          <w:u w:val="single"/>
        </w:rPr>
        <w:t xml:space="preserve"> </w:t>
      </w:r>
    </w:p>
    <w:p w:rsidR="00BD0396" w:rsidRPr="002D031A" w:rsidRDefault="00BD0396" w:rsidP="00BD0396">
      <w:pPr>
        <w:numPr>
          <w:ilvl w:val="0"/>
          <w:numId w:val="2"/>
        </w:numPr>
        <w:tabs>
          <w:tab w:val="clear" w:pos="360"/>
          <w:tab w:val="left" w:pos="851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1A">
        <w:rPr>
          <w:rFonts w:ascii="Times New Roman" w:hAnsi="Times New Roman" w:cs="Times New Roman"/>
          <w:sz w:val="28"/>
          <w:szCs w:val="28"/>
        </w:rPr>
        <w:t xml:space="preserve">Колесников А. Основи наукових досліджень. </w:t>
      </w:r>
      <w:proofErr w:type="spellStart"/>
      <w:r w:rsidRPr="002D031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D031A">
        <w:rPr>
          <w:rFonts w:ascii="Times New Roman" w:hAnsi="Times New Roman" w:cs="Times New Roman"/>
          <w:sz w:val="28"/>
          <w:szCs w:val="28"/>
        </w:rPr>
        <w:t xml:space="preserve">. посібник. Київ: ЦНЛ 2017. -144 с. </w:t>
      </w:r>
    </w:p>
    <w:p w:rsidR="000712B2" w:rsidRDefault="00555C3E" w:rsidP="00555C3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2B2">
        <w:rPr>
          <w:rFonts w:ascii="Times New Roman" w:hAnsi="Times New Roman" w:cs="Times New Roman"/>
          <w:b/>
          <w:i/>
          <w:sz w:val="28"/>
          <w:szCs w:val="28"/>
        </w:rPr>
        <w:t>Обов’язкове дотримання положень «Кодексу академічної доброчесності Відкритого міжнародного університету розвитку людини «Україна»,доступного за посиланням:</w:t>
      </w:r>
    </w:p>
    <w:p w:rsidR="00555C3E" w:rsidRPr="000712B2" w:rsidRDefault="009E6CC6" w:rsidP="00555C3E">
      <w:pPr>
        <w:jc w:val="both"/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hyperlink r:id="rId7" w:history="1">
        <w:r w:rsidR="00555C3E" w:rsidRPr="00555C3E">
          <w:rPr>
            <w:rStyle w:val="a5"/>
            <w:rFonts w:ascii="Times New Roman" w:hAnsi="Times New Roman"/>
            <w:sz w:val="28"/>
            <w:szCs w:val="28"/>
          </w:rPr>
          <w:t>https://uu.edu.ua/upload/universitet/normativni_documenti/academic_dobrochesnist/Codex.pdf</w:t>
        </w:r>
      </w:hyperlink>
      <w:r w:rsidR="00555C3E" w:rsidRPr="00555C3E">
        <w:rPr>
          <w:rStyle w:val="a5"/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9526" w:type="dxa"/>
        <w:tblLook w:val="04A0"/>
      </w:tblPr>
      <w:tblGrid>
        <w:gridCol w:w="2149"/>
        <w:gridCol w:w="7377"/>
      </w:tblGrid>
      <w:tr w:rsidR="0004247A" w:rsidRPr="00EF2D7F" w:rsidTr="005F074A">
        <w:tc>
          <w:tcPr>
            <w:tcW w:w="2149" w:type="dxa"/>
          </w:tcPr>
          <w:p w:rsidR="0004247A" w:rsidRPr="00EF2D7F" w:rsidRDefault="0004247A" w:rsidP="005F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Відвідування заняття</w:t>
            </w:r>
          </w:p>
        </w:tc>
        <w:tc>
          <w:tcPr>
            <w:tcW w:w="7377" w:type="dxa"/>
          </w:tcPr>
          <w:p w:rsidR="0004247A" w:rsidRPr="00EF2D7F" w:rsidRDefault="0004247A" w:rsidP="005F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Відвідування лекційних, практичних занять є обов’язковим.</w:t>
            </w:r>
          </w:p>
        </w:tc>
      </w:tr>
      <w:tr w:rsidR="0004247A" w:rsidRPr="00EF2D7F" w:rsidTr="005F074A">
        <w:tc>
          <w:tcPr>
            <w:tcW w:w="2149" w:type="dxa"/>
          </w:tcPr>
          <w:p w:rsidR="0004247A" w:rsidRPr="00EF2D7F" w:rsidRDefault="0004247A" w:rsidP="005F074A">
            <w:pPr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Відпрацювання пропущених занять</w:t>
            </w:r>
          </w:p>
        </w:tc>
        <w:tc>
          <w:tcPr>
            <w:tcW w:w="7377" w:type="dxa"/>
          </w:tcPr>
          <w:p w:rsidR="0004247A" w:rsidRPr="00EF2D7F" w:rsidRDefault="0004247A" w:rsidP="005F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Здобувач освіти, який пропустив практичні заняття, самостійно вивчає матеріал за наведеними у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силабусі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рекомендованими джерелами, виконує завдання та надсилає результат викладачу. </w:t>
            </w:r>
            <w:r w:rsidRPr="00EF2D7F">
              <w:rPr>
                <w:rFonts w:ascii="Times New Roman" w:hAnsi="Times New Roman" w:cs="Times New Roman"/>
                <w:sz w:val="24"/>
                <w:szCs w:val="24"/>
              </w:rPr>
              <w:t>Через відсутність здобувача освіти на практичному занятті без поважних причин оцінка буде знижена.</w:t>
            </w:r>
          </w:p>
        </w:tc>
      </w:tr>
      <w:tr w:rsidR="0004247A" w:rsidRPr="00EF2D7F" w:rsidTr="005F074A">
        <w:tc>
          <w:tcPr>
            <w:tcW w:w="2149" w:type="dxa"/>
          </w:tcPr>
          <w:p w:rsidR="0004247A" w:rsidRPr="00EF2D7F" w:rsidRDefault="0004247A" w:rsidP="005F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Допуск до заліку</w:t>
            </w:r>
          </w:p>
        </w:tc>
        <w:tc>
          <w:tcPr>
            <w:tcW w:w="7377" w:type="dxa"/>
          </w:tcPr>
          <w:p w:rsidR="0004247A" w:rsidRPr="00EF2D7F" w:rsidRDefault="0004247A" w:rsidP="005F074A">
            <w:pPr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Положення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освіти, п.3.1.:</w:t>
            </w:r>
          </w:p>
          <w:p w:rsidR="0004247A" w:rsidRPr="00EF2D7F" w:rsidRDefault="0004247A" w:rsidP="005F074A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Оцінювання знань здобувачів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освіти із навчальних дисциплін, формою підсумкового контролю яких є екзамен, здійснюється на основі результатів поточного, проміжного і підсумкового контролю знань (екзамену). Максимальна кількість балів, яку може отримати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освіти за результатами поточних і проміжних контролів, не може перевищувати 60. </w:t>
            </w:r>
          </w:p>
          <w:p w:rsidR="0004247A" w:rsidRPr="00EF2D7F" w:rsidRDefault="0004247A" w:rsidP="005F074A">
            <w:pPr>
              <w:ind w:right="117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освіти не допускається до семестрового контролю з певної навчальної дисципліни, якщо він має заборгованості з лабораторних робіт, комп’ютерного </w:t>
            </w:r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практикуму, семестрових індивідуальних завдань, передбачених робочим навчальним планом на семестр із даної навчальної дисципліни. При цьому викладач у заліково-екзаменаційній відомості робить запис «не допущений» («F»). Здобувач вищої та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освіти контрактної форми навчання може бути не допущений до складання екзамену за невиконання умов контракту, про що у відомості деканат робить таку ж позначку -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“не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допущений”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47A" w:rsidRPr="00EF2D7F" w:rsidRDefault="0004247A" w:rsidP="005F074A">
            <w:pPr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здобувача вищої або фахової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освіти до семестрового контролю з певної навчальної дисципліни не може бути причиною </w:t>
            </w:r>
            <w:proofErr w:type="spellStart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недопуску</w:t>
            </w:r>
            <w:proofErr w:type="spellEnd"/>
            <w:r w:rsidRPr="00EF2D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його до семестрового контролю з інших навчальних дисциплін.</w:t>
            </w:r>
          </w:p>
        </w:tc>
      </w:tr>
      <w:tr w:rsidR="0004247A" w:rsidRPr="00C57235" w:rsidTr="005F074A">
        <w:tc>
          <w:tcPr>
            <w:tcW w:w="2149" w:type="dxa"/>
          </w:tcPr>
          <w:p w:rsidR="0004247A" w:rsidRPr="00EF2D7F" w:rsidRDefault="0004247A" w:rsidP="005F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Підсумкова модульна оцінка</w:t>
            </w:r>
          </w:p>
        </w:tc>
        <w:tc>
          <w:tcPr>
            <w:tcW w:w="7377" w:type="dxa"/>
          </w:tcPr>
          <w:p w:rsidR="0004247A" w:rsidRPr="00EF2D7F" w:rsidRDefault="0004247A" w:rsidP="005F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Підсумкова модульна оцінка є сумою виконаних завдань за два модулі. Максимальна модульна оцінка може складати 60 балів, якщо здобувач освіти виконав всі вимоги, зазначені у Положенні про організацію та методику проведення поточного, підсумкового контролю та атестації здобувачів вищої та фахової </w:t>
            </w:r>
            <w:proofErr w:type="spellStart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передвищої</w:t>
            </w:r>
            <w:proofErr w:type="spellEnd"/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освіти </w:t>
            </w:r>
            <w:hyperlink r:id="rId8" w:history="1"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https://uu.edu.ua/upload/universitet/ </w:t>
              </w:r>
              <w:proofErr w:type="spellStart"/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>normativni_documenti</w:t>
              </w:r>
              <w:proofErr w:type="spellEnd"/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>Osnovni_oficiyni_doc_</w:t>
              </w:r>
              <w:proofErr w:type="spellEnd"/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>UU/Osvitnya_d _t/</w:t>
              </w:r>
              <w:proofErr w:type="spellStart"/>
              <w:r w:rsidRPr="00EF2D7F">
                <w:rPr>
                  <w:rStyle w:val="a5"/>
                  <w:rFonts w:ascii="Times New Roman" w:hAnsi="Times New Roman"/>
                  <w:sz w:val="24"/>
                  <w:szCs w:val="24"/>
                </w:rPr>
                <w:t>Polozh_pro_metodiku_provedennya_controlyu_ta_atestacii.pdf</w:t>
              </w:r>
              <w:proofErr w:type="spellEnd"/>
            </w:hyperlink>
            <w:r w:rsidRPr="00EF2D7F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247A" w:rsidRPr="00EF2D7F" w:rsidTr="005F074A">
        <w:tc>
          <w:tcPr>
            <w:tcW w:w="2149" w:type="dxa"/>
          </w:tcPr>
          <w:p w:rsidR="0004247A" w:rsidRPr="00EF2D7F" w:rsidRDefault="0004247A" w:rsidP="005F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Залікова оцінка</w:t>
            </w:r>
          </w:p>
        </w:tc>
        <w:tc>
          <w:tcPr>
            <w:tcW w:w="7377" w:type="dxa"/>
          </w:tcPr>
          <w:p w:rsidR="0004247A" w:rsidRPr="00EF2D7F" w:rsidRDefault="0004247A" w:rsidP="005F074A">
            <w:pPr>
              <w:tabs>
                <w:tab w:val="left" w:pos="11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Залікова оцінка є результатом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алікового завдання. Максимальна </w:t>
            </w:r>
            <w:r w:rsidRPr="007D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залік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40 балів.</w:t>
            </w:r>
          </w:p>
        </w:tc>
      </w:tr>
      <w:tr w:rsidR="0004247A" w:rsidRPr="00C57235" w:rsidTr="005F074A">
        <w:tc>
          <w:tcPr>
            <w:tcW w:w="2149" w:type="dxa"/>
          </w:tcPr>
          <w:p w:rsidR="0004247A" w:rsidRPr="00EF2D7F" w:rsidRDefault="0004247A" w:rsidP="005F0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Підсумкова оцінка з дисципліни</w:t>
            </w:r>
          </w:p>
        </w:tc>
        <w:tc>
          <w:tcPr>
            <w:tcW w:w="7377" w:type="dxa"/>
          </w:tcPr>
          <w:p w:rsidR="0004247A" w:rsidRPr="00EF2D7F" w:rsidRDefault="0004247A" w:rsidP="005F074A">
            <w:pPr>
              <w:tabs>
                <w:tab w:val="left" w:pos="17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Підсумкова оцінка обчислюється як сума підсумкової модульної та залікової оцінки.</w:t>
            </w:r>
          </w:p>
        </w:tc>
      </w:tr>
    </w:tbl>
    <w:p w:rsidR="0004247A" w:rsidRPr="003F2EDA" w:rsidRDefault="0004247A" w:rsidP="0004247A">
      <w:pPr>
        <w:pStyle w:val="Default"/>
        <w:rPr>
          <w:b/>
          <w:sz w:val="28"/>
          <w:szCs w:val="28"/>
        </w:rPr>
      </w:pPr>
      <w:r w:rsidRPr="003F2EDA">
        <w:rPr>
          <w:b/>
          <w:sz w:val="28"/>
          <w:szCs w:val="28"/>
        </w:rPr>
        <w:t>Викладач:</w:t>
      </w:r>
    </w:p>
    <w:p w:rsidR="0004247A" w:rsidRPr="000A5BC1" w:rsidRDefault="0004247A" w:rsidP="0004247A">
      <w:pPr>
        <w:pStyle w:val="Default"/>
        <w:rPr>
          <w:sz w:val="28"/>
          <w:szCs w:val="28"/>
        </w:rPr>
      </w:pPr>
      <w:proofErr w:type="spellStart"/>
      <w:r w:rsidRPr="003F2EDA">
        <w:rPr>
          <w:b/>
          <w:sz w:val="28"/>
          <w:szCs w:val="28"/>
        </w:rPr>
        <w:t>Дубас</w:t>
      </w:r>
      <w:proofErr w:type="spellEnd"/>
      <w:r w:rsidRPr="003F2EDA">
        <w:rPr>
          <w:b/>
          <w:sz w:val="28"/>
          <w:szCs w:val="28"/>
        </w:rPr>
        <w:t xml:space="preserve"> Ростислав Григорович</w:t>
      </w:r>
      <w:r w:rsidRPr="000A5BC1">
        <w:rPr>
          <w:sz w:val="28"/>
          <w:szCs w:val="28"/>
        </w:rPr>
        <w:t xml:space="preserve">, </w:t>
      </w:r>
      <w:r>
        <w:rPr>
          <w:sz w:val="28"/>
          <w:szCs w:val="28"/>
        </w:rPr>
        <w:t>доктор</w:t>
      </w:r>
      <w:r w:rsidRPr="000A5BC1">
        <w:rPr>
          <w:sz w:val="28"/>
          <w:szCs w:val="28"/>
        </w:rPr>
        <w:t xml:space="preserve"> економічних наук </w:t>
      </w:r>
    </w:p>
    <w:p w:rsidR="0004247A" w:rsidRPr="000A5BC1" w:rsidRDefault="0004247A" w:rsidP="000424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Pr="000A5BC1">
        <w:rPr>
          <w:sz w:val="28"/>
          <w:szCs w:val="28"/>
        </w:rPr>
        <w:t xml:space="preserve"> кафедри у</w:t>
      </w:r>
      <w:r>
        <w:rPr>
          <w:sz w:val="28"/>
          <w:szCs w:val="28"/>
        </w:rPr>
        <w:t>правління та адміністрування</w:t>
      </w:r>
    </w:p>
    <w:p w:rsidR="0004247A" w:rsidRPr="00E90C68" w:rsidRDefault="0004247A" w:rsidP="0004247A">
      <w:p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0A5BC1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0A5BC1">
        <w:rPr>
          <w:rFonts w:ascii="Times New Roman" w:hAnsi="Times New Roman" w:cs="Times New Roman"/>
          <w:b/>
          <w:sz w:val="28"/>
          <w:szCs w:val="28"/>
        </w:rPr>
        <w:t>:</w:t>
      </w:r>
      <w:r w:rsidRPr="000A5BC1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dubasr</w:t>
      </w:r>
      <w:proofErr w:type="spellEnd"/>
      <w:r w:rsidRPr="000A5BC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0A5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04247A" w:rsidRPr="000A5BC1" w:rsidRDefault="0004247A" w:rsidP="0004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b/>
          <w:sz w:val="28"/>
          <w:szCs w:val="28"/>
        </w:rPr>
        <w:t>Тел.:</w:t>
      </w:r>
      <w:r w:rsidRPr="000A5BC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0A5B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0A5BC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2 57</w:t>
      </w:r>
    </w:p>
    <w:p w:rsidR="00BF69D5" w:rsidRPr="002D031A" w:rsidRDefault="00BF69D5" w:rsidP="00BF69D5">
      <w:pPr>
        <w:rPr>
          <w:rFonts w:ascii="Times New Roman" w:hAnsi="Times New Roman" w:cs="Times New Roman"/>
          <w:sz w:val="28"/>
          <w:szCs w:val="28"/>
        </w:rPr>
      </w:pPr>
      <w:r w:rsidRPr="000712B2">
        <w:rPr>
          <w:rFonts w:ascii="Times New Roman" w:hAnsi="Times New Roman" w:cs="Times New Roman"/>
          <w:b/>
          <w:sz w:val="28"/>
          <w:szCs w:val="28"/>
        </w:rPr>
        <w:t>Адреса</w:t>
      </w:r>
      <w:r w:rsidR="000712B2">
        <w:rPr>
          <w:rFonts w:ascii="Times New Roman" w:hAnsi="Times New Roman" w:cs="Times New Roman"/>
          <w:b/>
          <w:sz w:val="28"/>
          <w:szCs w:val="28"/>
        </w:rPr>
        <w:t>:</w:t>
      </w:r>
      <w:r w:rsidRPr="002D031A">
        <w:rPr>
          <w:rFonts w:ascii="Times New Roman" w:hAnsi="Times New Roman" w:cs="Times New Roman"/>
          <w:sz w:val="28"/>
          <w:szCs w:val="28"/>
        </w:rPr>
        <w:t xml:space="preserve"> вул. Львівська 23, ІІ</w:t>
      </w:r>
      <w:r w:rsidR="00E95447">
        <w:rPr>
          <w:rFonts w:ascii="Times New Roman" w:hAnsi="Times New Roman" w:cs="Times New Roman"/>
          <w:sz w:val="28"/>
          <w:szCs w:val="28"/>
        </w:rPr>
        <w:t xml:space="preserve"> корп.</w:t>
      </w:r>
      <w:r w:rsidR="00E95447" w:rsidRPr="00E95447">
        <w:rPr>
          <w:rFonts w:ascii="Times New Roman" w:hAnsi="Times New Roman" w:cs="Times New Roman"/>
          <w:sz w:val="28"/>
          <w:szCs w:val="28"/>
        </w:rPr>
        <w:t>,</w:t>
      </w:r>
      <w:r w:rsidRPr="002D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D031A">
        <w:rPr>
          <w:rFonts w:ascii="Times New Roman" w:hAnsi="Times New Roman" w:cs="Times New Roman"/>
          <w:sz w:val="28"/>
          <w:szCs w:val="28"/>
        </w:rPr>
        <w:t>. 40</w:t>
      </w:r>
      <w:r w:rsidR="00E95447">
        <w:rPr>
          <w:rFonts w:ascii="Times New Roman" w:hAnsi="Times New Roman" w:cs="Times New Roman"/>
          <w:sz w:val="28"/>
          <w:szCs w:val="28"/>
        </w:rPr>
        <w:t>7</w:t>
      </w:r>
    </w:p>
    <w:p w:rsidR="00555C3E" w:rsidRPr="00E95447" w:rsidRDefault="00555C3E" w:rsidP="0055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Розглянуто та затвердж</w:t>
      </w:r>
      <w:r w:rsidR="00E95447">
        <w:rPr>
          <w:rFonts w:ascii="Times New Roman" w:hAnsi="Times New Roman" w:cs="Times New Roman"/>
          <w:sz w:val="28"/>
          <w:szCs w:val="28"/>
        </w:rPr>
        <w:t xml:space="preserve">ено на кафедрі </w:t>
      </w:r>
      <w:proofErr w:type="spellStart"/>
      <w:r w:rsidR="00E9544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E9544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95447">
        <w:rPr>
          <w:rFonts w:ascii="Times New Roman" w:hAnsi="Times New Roman" w:cs="Times New Roman"/>
          <w:sz w:val="28"/>
          <w:szCs w:val="28"/>
          <w:lang w:val="ru-RU"/>
        </w:rPr>
        <w:t>адміністрування</w:t>
      </w:r>
      <w:proofErr w:type="spellEnd"/>
      <w:r w:rsidR="00E95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5C3E" w:rsidRPr="000A5BC1" w:rsidRDefault="00555C3E" w:rsidP="0055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sz w:val="28"/>
          <w:szCs w:val="28"/>
        </w:rPr>
        <w:t>Протокол №1 від 27.08.2021 р.</w:t>
      </w:r>
    </w:p>
    <w:p w:rsidR="00555C3E" w:rsidRPr="000A5BC1" w:rsidRDefault="00555C3E" w:rsidP="0055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3E" w:rsidRPr="000A5BC1" w:rsidRDefault="00555C3E" w:rsidP="00555C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Завідувач кафедри </w:t>
      </w:r>
    </w:p>
    <w:p w:rsidR="00555C3E" w:rsidRPr="000A5BC1" w:rsidRDefault="00E95447" w:rsidP="00555C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управління та адміністрування</w:t>
      </w:r>
      <w:r w:rsidR="00555C3E" w:rsidRPr="000A5BC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Ростислав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ДУБАС</w:t>
      </w:r>
      <w:proofErr w:type="spellEnd"/>
    </w:p>
    <w:p w:rsidR="00555C3E" w:rsidRPr="000A5BC1" w:rsidRDefault="00555C3E" w:rsidP="00555C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5C3E" w:rsidRPr="000A5BC1" w:rsidRDefault="00555C3E" w:rsidP="00555C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Перевірено:</w:t>
      </w:r>
    </w:p>
    <w:p w:rsidR="00555C3E" w:rsidRPr="000A5BC1" w:rsidRDefault="00555C3E" w:rsidP="0055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C1">
        <w:rPr>
          <w:rFonts w:ascii="Times New Roman" w:hAnsi="Times New Roman" w:cs="Times New Roman"/>
          <w:color w:val="000000"/>
          <w:sz w:val="28"/>
          <w:szCs w:val="28"/>
        </w:rPr>
        <w:t>Начальник методичного відділу ___________________ Вікторія БАУЛА</w:t>
      </w:r>
    </w:p>
    <w:p w:rsidR="00466522" w:rsidRDefault="0046652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66522" w:rsidSect="002C10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D0D"/>
    <w:multiLevelType w:val="hybridMultilevel"/>
    <w:tmpl w:val="A9141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A4A90"/>
    <w:multiLevelType w:val="hybridMultilevel"/>
    <w:tmpl w:val="F6D60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6B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9D5"/>
    <w:rsid w:val="0004247A"/>
    <w:rsid w:val="000712B2"/>
    <w:rsid w:val="0017603B"/>
    <w:rsid w:val="001D11B5"/>
    <w:rsid w:val="002C10D7"/>
    <w:rsid w:val="002D031A"/>
    <w:rsid w:val="00466522"/>
    <w:rsid w:val="00517D4B"/>
    <w:rsid w:val="00555C3E"/>
    <w:rsid w:val="005B533F"/>
    <w:rsid w:val="005C1AD3"/>
    <w:rsid w:val="0069696E"/>
    <w:rsid w:val="00731D8D"/>
    <w:rsid w:val="009E6CC6"/>
    <w:rsid w:val="00B41FC3"/>
    <w:rsid w:val="00BB44E0"/>
    <w:rsid w:val="00BD0396"/>
    <w:rsid w:val="00BF69D5"/>
    <w:rsid w:val="00C2272E"/>
    <w:rsid w:val="00C96208"/>
    <w:rsid w:val="00CB1E77"/>
    <w:rsid w:val="00CE2AA1"/>
    <w:rsid w:val="00E9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BF69D5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BD0396"/>
  </w:style>
  <w:style w:type="paragraph" w:styleId="a6">
    <w:name w:val="Body Text"/>
    <w:basedOn w:val="a"/>
    <w:link w:val="a7"/>
    <w:uiPriority w:val="99"/>
    <w:semiHidden/>
    <w:unhideWhenUsed/>
    <w:rsid w:val="006969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696E"/>
  </w:style>
  <w:style w:type="paragraph" w:customStyle="1" w:styleId="Default">
    <w:name w:val="Default"/>
    <w:rsid w:val="00696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2AA1"/>
    <w:pPr>
      <w:widowControl w:val="0"/>
      <w:autoSpaceDE w:val="0"/>
      <w:autoSpaceDN w:val="0"/>
      <w:spacing w:after="0" w:line="240" w:lineRule="auto"/>
      <w:ind w:left="9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1">
    <w:name w:val="toc 1"/>
    <w:basedOn w:val="a"/>
    <w:next w:val="a"/>
    <w:autoRedefine/>
    <w:uiPriority w:val="39"/>
    <w:unhideWhenUsed/>
    <w:qFormat/>
    <w:rsid w:val="00CE2AA1"/>
    <w:pPr>
      <w:spacing w:after="100" w:line="276" w:lineRule="auto"/>
      <w:jc w:val="both"/>
    </w:pPr>
    <w:rPr>
      <w:rFonts w:ascii="Times New Roman" w:eastAsia="Calibri" w:hAnsi="Times New Roman" w:cs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.edu.ua/upload/universitet/%20normativni_documenti/Osnovni_oficiyni_doc_UU/Osvitnya_d%20_t/Polozh_pro_metodiku_provedennya_controlyu_ta_atesta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u.edu.ua/upload/universitet/normativni_documenti/academic_dobrochesnist/Co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.ukraine.edu.ua/course/view.php?id=4731" TargetMode="External"/><Relationship Id="rId5" Type="http://schemas.openxmlformats.org/officeDocument/2006/relationships/hyperlink" Target="file:///C:\Users\user\Documents\svetlana\Ukraina%20univercity\&#1088;&#1086;&#1073;&#1086;&#1095;&#1110;%20&#1087;&#1088;&#1086;&#1075;&#1088;\&#1056;&#1053;&#1055;%202019\&#1056;&#1053;&#1055;%20&#1054;&#1053;&#1044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dubas</cp:lastModifiedBy>
  <cp:revision>4</cp:revision>
  <dcterms:created xsi:type="dcterms:W3CDTF">2022-03-28T15:03:00Z</dcterms:created>
  <dcterms:modified xsi:type="dcterms:W3CDTF">2022-04-21T05:59:00Z</dcterms:modified>
</cp:coreProperties>
</file>